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4840" w14:textId="2C694CDB" w:rsidR="003E7A9E" w:rsidRPr="00AE51E1" w:rsidRDefault="003E7273" w:rsidP="009C68A1">
      <w:pPr>
        <w:pStyle w:val="MDPI12title"/>
        <w:rPr>
          <w:color w:val="auto"/>
        </w:rPr>
      </w:pPr>
      <w:bookmarkStart w:id="0" w:name="OLE_LINK3"/>
      <w:r w:rsidRPr="00BE36C7">
        <w:t>Supplementary</w:t>
      </w:r>
      <w:r w:rsidRPr="00BE36C7">
        <w:rPr>
          <w:spacing w:val="-42"/>
        </w:rPr>
        <w:t xml:space="preserve"> </w:t>
      </w:r>
      <w:r w:rsidRPr="00430778">
        <w:rPr>
          <w:szCs w:val="36"/>
        </w:rPr>
        <w:t xml:space="preserve">Materials: </w:t>
      </w:r>
      <w:r w:rsidR="003E7A9E" w:rsidRPr="00AE51E1">
        <w:rPr>
          <w:color w:val="auto"/>
        </w:rPr>
        <w:t xml:space="preserve">Roles of Peroxisome Proliferator-Activated Receptor </w:t>
      </w:r>
      <w:r w:rsidR="009C68A1" w:rsidRPr="00AE51E1">
        <w:rPr>
          <w:color w:val="auto"/>
        </w:rPr>
        <w:t>α</w:t>
      </w:r>
      <w:r w:rsidR="003E7A9E" w:rsidRPr="00AE51E1">
        <w:rPr>
          <w:color w:val="auto"/>
        </w:rPr>
        <w:t xml:space="preserve"> in Bitter Melon Seed Oil</w:t>
      </w:r>
      <w:r w:rsidR="00F2134C" w:rsidRPr="00AE51E1">
        <w:rPr>
          <w:color w:val="auto"/>
        </w:rPr>
        <w:t>-</w:t>
      </w:r>
      <w:r w:rsidR="003E7A9E" w:rsidRPr="00AE51E1">
        <w:rPr>
          <w:color w:val="auto"/>
        </w:rPr>
        <w:t xml:space="preserve">Corrected Lipid Disorders and Conversion of α-Eleostearic Acid into </w:t>
      </w:r>
      <w:r w:rsidR="003E7A9E" w:rsidRPr="00AE51E1">
        <w:rPr>
          <w:rStyle w:val="st1"/>
          <w:color w:val="auto"/>
          <w:szCs w:val="36"/>
        </w:rPr>
        <w:t xml:space="preserve">Rumenic </w:t>
      </w:r>
      <w:r w:rsidR="003E7A9E" w:rsidRPr="00AE51E1">
        <w:rPr>
          <w:rStyle w:val="Emphasis"/>
          <w:color w:val="auto"/>
          <w:szCs w:val="36"/>
        </w:rPr>
        <w:t>Acid in C57BL/6J Mice</w:t>
      </w:r>
    </w:p>
    <w:p w14:paraId="539874D3" w14:textId="452D770D" w:rsidR="003E7A9E" w:rsidRPr="00AE51E1" w:rsidRDefault="003E7A9E" w:rsidP="009C68A1">
      <w:pPr>
        <w:pStyle w:val="MDPI13authornames"/>
        <w:rPr>
          <w:color w:val="auto"/>
        </w:rPr>
      </w:pPr>
      <w:r w:rsidRPr="00AE51E1">
        <w:rPr>
          <w:color w:val="auto"/>
        </w:rPr>
        <w:t>Ya-Yuan Chang, Hui-Min Su, Szu-Han Chen, Wen-Tsong Hsieh, Jong-Ho Chyuan</w:t>
      </w:r>
      <w:r w:rsidR="003E13EB" w:rsidRPr="00AE51E1">
        <w:rPr>
          <w:color w:val="auto"/>
        </w:rPr>
        <w:t xml:space="preserve"> </w:t>
      </w:r>
      <w:r w:rsidR="003E13EB" w:rsidRPr="00AE51E1">
        <w:rPr>
          <w:color w:val="auto"/>
        </w:rPr>
        <w:br/>
      </w:r>
      <w:r w:rsidR="009C68A1" w:rsidRPr="00AE51E1">
        <w:rPr>
          <w:color w:val="auto"/>
        </w:rPr>
        <w:t>and</w:t>
      </w:r>
      <w:r w:rsidRPr="00AE51E1">
        <w:rPr>
          <w:color w:val="auto"/>
        </w:rPr>
        <w:t xml:space="preserve"> Pei-Min Chao</w:t>
      </w:r>
    </w:p>
    <w:bookmarkEnd w:id="0"/>
    <w:p w14:paraId="4FF36616" w14:textId="465F4B90" w:rsidR="003E13EB" w:rsidRPr="00AE51E1" w:rsidRDefault="00862DBF" w:rsidP="00987B40">
      <w:pPr>
        <w:pStyle w:val="MDPI52figure"/>
        <w:adjustRightInd w:val="0"/>
        <w:snapToGrid w:val="0"/>
        <w:spacing w:before="240"/>
        <w:rPr>
          <w:color w:val="auto"/>
        </w:rPr>
      </w:pPr>
      <w:r w:rsidRPr="00AE51E1">
        <w:rPr>
          <w:noProof/>
          <w:snapToGrid/>
          <w:color w:val="auto"/>
          <w:lang w:eastAsia="zh-CN" w:bidi="ar-SA"/>
        </w:rPr>
        <w:drawing>
          <wp:inline distT="0" distB="0" distL="0" distR="0" wp14:anchorId="50E2A5CF" wp14:editId="2F59C2CF">
            <wp:extent cx="3012471" cy="206889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787" cy="20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7D11" w14:textId="020B8421" w:rsidR="003E13EB" w:rsidRPr="00AE51E1" w:rsidRDefault="00862DBF" w:rsidP="00862DBF">
      <w:pPr>
        <w:pStyle w:val="MDPI51figurecaption"/>
        <w:jc w:val="center"/>
        <w:rPr>
          <w:b/>
          <w:bCs/>
          <w:color w:val="auto"/>
        </w:rPr>
      </w:pPr>
      <w:r w:rsidRPr="00AE51E1">
        <w:rPr>
          <w:b/>
          <w:color w:val="auto"/>
        </w:rPr>
        <w:t>Figure S1.</w:t>
      </w:r>
      <w:r w:rsidRPr="00AE51E1">
        <w:rPr>
          <w:color w:val="auto"/>
        </w:rPr>
        <w:t xml:space="preserve"> </w:t>
      </w:r>
      <w:r w:rsidR="003E13EB" w:rsidRPr="00AE51E1">
        <w:rPr>
          <w:color w:val="auto"/>
        </w:rPr>
        <w:t xml:space="preserve">Growth curve </w:t>
      </w:r>
      <w:r w:rsidR="003E13EB" w:rsidRPr="00AE51E1">
        <w:rPr>
          <w:bCs/>
          <w:color w:val="auto"/>
        </w:rPr>
        <w:t xml:space="preserve">of mice </w:t>
      </w:r>
      <w:r w:rsidR="003E13EB" w:rsidRPr="00AE51E1">
        <w:rPr>
          <w:color w:val="auto"/>
        </w:rPr>
        <w:t>fed experimental</w:t>
      </w:r>
      <w:r w:rsidR="003E13EB" w:rsidRPr="00AE51E1">
        <w:rPr>
          <w:bCs/>
          <w:color w:val="auto"/>
        </w:rPr>
        <w:t xml:space="preserve"> diet </w:t>
      </w:r>
      <w:r w:rsidR="003E13EB" w:rsidRPr="00AE51E1">
        <w:rPr>
          <w:color w:val="auto"/>
        </w:rPr>
        <w:t>for 5 w</w:t>
      </w:r>
      <w:r w:rsidR="0083604D" w:rsidRPr="00AE51E1">
        <w:rPr>
          <w:color w:val="auto"/>
        </w:rPr>
        <w:t>ee</w:t>
      </w:r>
      <w:r w:rsidR="003E13EB" w:rsidRPr="00AE51E1">
        <w:rPr>
          <w:color w:val="auto"/>
        </w:rPr>
        <w:t>k</w:t>
      </w:r>
      <w:r w:rsidR="0083604D" w:rsidRPr="00AE51E1">
        <w:rPr>
          <w:color w:val="auto"/>
        </w:rPr>
        <w:t>s</w:t>
      </w:r>
      <w:r w:rsidR="003E13EB" w:rsidRPr="00AE51E1">
        <w:rPr>
          <w:color w:val="auto"/>
        </w:rPr>
        <w:t xml:space="preserve">. Data are mean </w:t>
      </w:r>
      <w:r w:rsidRPr="00AE51E1">
        <w:rPr>
          <w:color w:val="auto"/>
        </w:rPr>
        <w:t>±</w:t>
      </w:r>
      <w:r w:rsidR="003E13EB" w:rsidRPr="00AE51E1">
        <w:rPr>
          <w:color w:val="auto"/>
        </w:rPr>
        <w:t xml:space="preserve"> SEM, </w:t>
      </w:r>
      <w:r w:rsidR="003E13EB" w:rsidRPr="00AE51E1">
        <w:rPr>
          <w:i/>
          <w:color w:val="auto"/>
        </w:rPr>
        <w:t>n</w:t>
      </w:r>
      <w:r w:rsidRPr="00AE51E1">
        <w:rPr>
          <w:color w:val="auto"/>
        </w:rPr>
        <w:t xml:space="preserve"> </w:t>
      </w:r>
      <w:r w:rsidR="003E13EB" w:rsidRPr="00AE51E1">
        <w:rPr>
          <w:color w:val="auto"/>
        </w:rPr>
        <w:t>=</w:t>
      </w:r>
      <w:r w:rsidRPr="00AE51E1">
        <w:rPr>
          <w:color w:val="auto"/>
        </w:rPr>
        <w:t xml:space="preserve"> </w:t>
      </w:r>
      <w:r w:rsidR="003E13EB" w:rsidRPr="00AE51E1">
        <w:rPr>
          <w:color w:val="auto"/>
        </w:rPr>
        <w:t>8.</w:t>
      </w:r>
    </w:p>
    <w:p w14:paraId="3B259D82" w14:textId="77777777" w:rsidR="00987B40" w:rsidRPr="00AE51E1" w:rsidRDefault="00987B40" w:rsidP="00987B40">
      <w:pPr>
        <w:pStyle w:val="MDPI41tablecaption"/>
        <w:jc w:val="center"/>
        <w:rPr>
          <w:b/>
          <w:color w:val="auto"/>
        </w:rPr>
      </w:pPr>
      <w:r w:rsidRPr="00AE51E1">
        <w:rPr>
          <w:b/>
          <w:color w:val="auto"/>
        </w:rPr>
        <w:t>Table S1.</w:t>
      </w:r>
      <w:r w:rsidRPr="00AE51E1">
        <w:rPr>
          <w:color w:val="auto"/>
        </w:rPr>
        <w:t xml:space="preserve"> Composition (%, by weight) of HS and HB diets used in this study.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2390"/>
        <w:gridCol w:w="566"/>
        <w:gridCol w:w="566"/>
      </w:tblGrid>
      <w:tr w:rsidR="00AE51E1" w:rsidRPr="00AE51E1" w14:paraId="08C189B2" w14:textId="77777777" w:rsidTr="007A6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D185227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914786A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bCs/>
                <w:color w:val="auto"/>
                <w:sz w:val="20"/>
                <w:lang w:val="en-US"/>
              </w:rPr>
              <w:t>HS</w:t>
            </w:r>
          </w:p>
        </w:tc>
        <w:tc>
          <w:tcPr>
            <w:tcW w:w="0" w:type="auto"/>
          </w:tcPr>
          <w:p w14:paraId="415C309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bCs/>
                <w:color w:val="auto"/>
                <w:sz w:val="20"/>
                <w:lang w:val="en-US"/>
              </w:rPr>
              <w:t>HB</w:t>
            </w:r>
          </w:p>
        </w:tc>
      </w:tr>
      <w:tr w:rsidR="00AE51E1" w:rsidRPr="00AE51E1" w14:paraId="34BABD07" w14:textId="77777777" w:rsidTr="007A6ECD">
        <w:tc>
          <w:tcPr>
            <w:tcW w:w="0" w:type="auto"/>
          </w:tcPr>
          <w:p w14:paraId="03CC2DE9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Corn starch</w:t>
            </w:r>
          </w:p>
        </w:tc>
        <w:tc>
          <w:tcPr>
            <w:tcW w:w="0" w:type="auto"/>
          </w:tcPr>
          <w:p w14:paraId="4B09F89E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16.0</w:t>
            </w:r>
          </w:p>
        </w:tc>
        <w:tc>
          <w:tcPr>
            <w:tcW w:w="0" w:type="auto"/>
          </w:tcPr>
          <w:p w14:paraId="5893AF59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16.0</w:t>
            </w:r>
          </w:p>
        </w:tc>
      </w:tr>
      <w:tr w:rsidR="00AE51E1" w:rsidRPr="00AE51E1" w14:paraId="4D523D3B" w14:textId="77777777" w:rsidTr="007A6ECD">
        <w:tc>
          <w:tcPr>
            <w:tcW w:w="0" w:type="auto"/>
          </w:tcPr>
          <w:p w14:paraId="7AF28B42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Casein</w:t>
            </w:r>
          </w:p>
        </w:tc>
        <w:tc>
          <w:tcPr>
            <w:tcW w:w="0" w:type="auto"/>
          </w:tcPr>
          <w:p w14:paraId="45D55B63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26.0</w:t>
            </w:r>
          </w:p>
        </w:tc>
        <w:tc>
          <w:tcPr>
            <w:tcW w:w="0" w:type="auto"/>
          </w:tcPr>
          <w:p w14:paraId="251FBAE9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26.0</w:t>
            </w:r>
          </w:p>
        </w:tc>
      </w:tr>
      <w:tr w:rsidR="00AE51E1" w:rsidRPr="00AE51E1" w14:paraId="551D4A94" w14:textId="77777777" w:rsidTr="007A6ECD">
        <w:tc>
          <w:tcPr>
            <w:tcW w:w="0" w:type="auto"/>
          </w:tcPr>
          <w:p w14:paraId="6703F04D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Cellulose</w:t>
            </w:r>
          </w:p>
        </w:tc>
        <w:tc>
          <w:tcPr>
            <w:tcW w:w="0" w:type="auto"/>
          </w:tcPr>
          <w:p w14:paraId="1D269B15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6.1</w:t>
            </w:r>
          </w:p>
        </w:tc>
        <w:tc>
          <w:tcPr>
            <w:tcW w:w="0" w:type="auto"/>
          </w:tcPr>
          <w:p w14:paraId="6D1837B0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6.1</w:t>
            </w:r>
          </w:p>
        </w:tc>
      </w:tr>
      <w:tr w:rsidR="00AE51E1" w:rsidRPr="00AE51E1" w14:paraId="1135E6F3" w14:textId="77777777" w:rsidTr="007A6ECD">
        <w:tc>
          <w:tcPr>
            <w:tcW w:w="0" w:type="auto"/>
          </w:tcPr>
          <w:p w14:paraId="5FC3027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Sucrose</w:t>
            </w:r>
          </w:p>
        </w:tc>
        <w:tc>
          <w:tcPr>
            <w:tcW w:w="0" w:type="auto"/>
          </w:tcPr>
          <w:p w14:paraId="5743060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16.0</w:t>
            </w:r>
          </w:p>
        </w:tc>
        <w:tc>
          <w:tcPr>
            <w:tcW w:w="0" w:type="auto"/>
          </w:tcPr>
          <w:p w14:paraId="414BBA46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16.0</w:t>
            </w:r>
          </w:p>
        </w:tc>
      </w:tr>
      <w:tr w:rsidR="00AE51E1" w:rsidRPr="00AE51E1" w14:paraId="53D86E97" w14:textId="77777777" w:rsidTr="007A6ECD">
        <w:tc>
          <w:tcPr>
            <w:tcW w:w="0" w:type="auto"/>
          </w:tcPr>
          <w:p w14:paraId="5BE9B1BF" w14:textId="65ABFAD4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 xml:space="preserve">Soybean oil </w:t>
            </w:r>
            <w:r w:rsidRPr="00AE51E1">
              <w:rPr>
                <w:rFonts w:ascii="Palatino Linotype" w:hAnsi="Palatino Linotype"/>
                <w:bCs/>
                <w:color w:val="auto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2F54D271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30.0</w:t>
            </w:r>
          </w:p>
        </w:tc>
        <w:tc>
          <w:tcPr>
            <w:tcW w:w="0" w:type="auto"/>
          </w:tcPr>
          <w:p w14:paraId="6419FBA9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15.0</w:t>
            </w:r>
          </w:p>
        </w:tc>
      </w:tr>
      <w:tr w:rsidR="00AE51E1" w:rsidRPr="00AE51E1" w14:paraId="3E81DD29" w14:textId="77777777" w:rsidTr="007A6ECD">
        <w:tc>
          <w:tcPr>
            <w:tcW w:w="0" w:type="auto"/>
          </w:tcPr>
          <w:p w14:paraId="31177BC9" w14:textId="11C2919A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 xml:space="preserve">BMSO </w:t>
            </w:r>
            <w:r w:rsidRPr="00AE51E1">
              <w:rPr>
                <w:rFonts w:ascii="Palatino Linotype" w:hAnsi="Palatino Linotype"/>
                <w:bCs/>
                <w:color w:val="auto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6CF49B31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14:paraId="7EF2AA72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15.0</w:t>
            </w:r>
          </w:p>
        </w:tc>
      </w:tr>
      <w:tr w:rsidR="00AE51E1" w:rsidRPr="00AE51E1" w14:paraId="66A07A32" w14:textId="77777777" w:rsidTr="007A6ECD">
        <w:tc>
          <w:tcPr>
            <w:tcW w:w="0" w:type="auto"/>
          </w:tcPr>
          <w:p w14:paraId="170E5094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AIN-93 Mineral mixture</w:t>
            </w:r>
          </w:p>
        </w:tc>
        <w:tc>
          <w:tcPr>
            <w:tcW w:w="0" w:type="auto"/>
          </w:tcPr>
          <w:p w14:paraId="1B35F9B6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4.2</w:t>
            </w:r>
          </w:p>
        </w:tc>
        <w:tc>
          <w:tcPr>
            <w:tcW w:w="0" w:type="auto"/>
          </w:tcPr>
          <w:p w14:paraId="00B97A96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4.2</w:t>
            </w:r>
          </w:p>
        </w:tc>
      </w:tr>
      <w:tr w:rsidR="00AE51E1" w:rsidRPr="00AE51E1" w14:paraId="218E1207" w14:textId="77777777" w:rsidTr="007A6ECD">
        <w:tc>
          <w:tcPr>
            <w:tcW w:w="0" w:type="auto"/>
          </w:tcPr>
          <w:p w14:paraId="357CC8BA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AIN-93 Vitamin mixture</w:t>
            </w:r>
          </w:p>
        </w:tc>
        <w:tc>
          <w:tcPr>
            <w:tcW w:w="0" w:type="auto"/>
          </w:tcPr>
          <w:p w14:paraId="0F2D507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1.2</w:t>
            </w:r>
          </w:p>
        </w:tc>
        <w:tc>
          <w:tcPr>
            <w:tcW w:w="0" w:type="auto"/>
          </w:tcPr>
          <w:p w14:paraId="5875280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1.2</w:t>
            </w:r>
          </w:p>
        </w:tc>
      </w:tr>
      <w:tr w:rsidR="00AE51E1" w:rsidRPr="00AE51E1" w14:paraId="25A23898" w14:textId="77777777" w:rsidTr="007A6ECD">
        <w:tc>
          <w:tcPr>
            <w:tcW w:w="0" w:type="auto"/>
          </w:tcPr>
          <w:p w14:paraId="62565CD3" w14:textId="2E830A27" w:rsidR="00987B40" w:rsidRPr="00AE51E1" w:rsidRDefault="003E3FBC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smallCaps/>
                <w:color w:val="auto"/>
                <w:sz w:val="20"/>
                <w:lang w:val="en-US"/>
              </w:rPr>
              <w:t>dl</w:t>
            </w:r>
            <w:r w:rsidR="00987B40"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-Cystine</w:t>
            </w:r>
          </w:p>
        </w:tc>
        <w:tc>
          <w:tcPr>
            <w:tcW w:w="0" w:type="auto"/>
          </w:tcPr>
          <w:p w14:paraId="2633F308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31FF2E5B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0.3</w:t>
            </w:r>
          </w:p>
        </w:tc>
      </w:tr>
      <w:tr w:rsidR="00AE51E1" w:rsidRPr="00AE51E1" w14:paraId="73BA5683" w14:textId="77777777" w:rsidTr="007A6ECD">
        <w:tc>
          <w:tcPr>
            <w:tcW w:w="0" w:type="auto"/>
          </w:tcPr>
          <w:p w14:paraId="5B61E965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Choline bitartrate</w:t>
            </w:r>
          </w:p>
        </w:tc>
        <w:tc>
          <w:tcPr>
            <w:tcW w:w="0" w:type="auto"/>
          </w:tcPr>
          <w:p w14:paraId="5643C126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0055B982" w14:textId="77777777" w:rsidR="00987B40" w:rsidRPr="00AE51E1" w:rsidRDefault="00987B40" w:rsidP="007A6ECD">
            <w:pPr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Cs/>
                <w:color w:val="auto"/>
                <w:sz w:val="20"/>
                <w:lang w:val="en-US"/>
              </w:rPr>
              <w:t>0.2</w:t>
            </w:r>
          </w:p>
        </w:tc>
      </w:tr>
    </w:tbl>
    <w:p w14:paraId="4E95D8D3" w14:textId="77777777" w:rsidR="00987B40" w:rsidRPr="00AE51E1" w:rsidRDefault="00987B40" w:rsidP="00987B40">
      <w:pPr>
        <w:pStyle w:val="MDPI43tablefooter"/>
        <w:ind w:left="425" w:right="425"/>
        <w:rPr>
          <w:color w:val="auto"/>
        </w:rPr>
      </w:pPr>
      <w:r w:rsidRPr="00AE51E1">
        <w:rPr>
          <w:color w:val="auto"/>
          <w:vertAlign w:val="superscript"/>
        </w:rPr>
        <w:t>1</w:t>
      </w:r>
      <w:r w:rsidRPr="00AE51E1">
        <w:rPr>
          <w:color w:val="auto"/>
        </w:rPr>
        <w:t xml:space="preserve"> The fatty acid composition of soybean oil: palmitic acid 11%, stearic acid 4%, oleic acid 22%, linoleic acid 56%, and linolenic acid 7%; </w:t>
      </w:r>
      <w:r w:rsidRPr="00AE51E1">
        <w:rPr>
          <w:color w:val="auto"/>
          <w:vertAlign w:val="superscript"/>
        </w:rPr>
        <w:t>2</w:t>
      </w:r>
      <w:r w:rsidRPr="00AE51E1">
        <w:rPr>
          <w:color w:val="auto"/>
        </w:rPr>
        <w:t xml:space="preserve"> The fatty acid composition of BMSO: palmitic acid 4%, stearic acid 31%, oleic acid 4%, linoleic acid 9%, linolenic acid 1%, and α-ESA 51%.</w:t>
      </w:r>
    </w:p>
    <w:p w14:paraId="7B7752B4" w14:textId="77777777" w:rsidR="00987B40" w:rsidRPr="00AE51E1" w:rsidRDefault="00987B40" w:rsidP="003E13EB">
      <w:pPr>
        <w:pStyle w:val="MDPI31text"/>
        <w:rPr>
          <w:color w:val="auto"/>
        </w:rPr>
      </w:pPr>
    </w:p>
    <w:p w14:paraId="05BDC06E" w14:textId="77777777" w:rsidR="00987B40" w:rsidRPr="00AE51E1" w:rsidRDefault="00987B40" w:rsidP="003E13EB">
      <w:pPr>
        <w:pStyle w:val="MDPI31text"/>
        <w:rPr>
          <w:color w:val="auto"/>
        </w:rPr>
        <w:sectPr w:rsidR="00987B40" w:rsidRPr="00AE51E1" w:rsidSect="003E13E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531" w:bottom="1077" w:left="1531" w:header="1020" w:footer="850" w:gutter="0"/>
          <w:pgNumType w:start="1"/>
          <w:cols w:space="425"/>
          <w:docGrid w:type="lines" w:linePitch="326"/>
        </w:sectPr>
      </w:pPr>
    </w:p>
    <w:p w14:paraId="20C87CDE" w14:textId="5B91EF6B" w:rsidR="003E13EB" w:rsidRPr="00AE51E1" w:rsidRDefault="003E13EB" w:rsidP="00862DBF">
      <w:pPr>
        <w:pStyle w:val="MDPI41tablecaption"/>
        <w:spacing w:before="0"/>
        <w:jc w:val="center"/>
        <w:rPr>
          <w:color w:val="auto"/>
        </w:rPr>
      </w:pPr>
      <w:r w:rsidRPr="00AE51E1">
        <w:rPr>
          <w:b/>
          <w:color w:val="auto"/>
        </w:rPr>
        <w:lastRenderedPageBreak/>
        <w:t>Table S2.</w:t>
      </w:r>
      <w:r w:rsidRPr="00AE51E1">
        <w:rPr>
          <w:color w:val="auto"/>
        </w:rPr>
        <w:t xml:space="preserve"> Gene names and</w:t>
      </w:r>
      <w:r w:rsidRPr="00AE51E1">
        <w:rPr>
          <w:b/>
          <w:color w:val="auto"/>
        </w:rPr>
        <w:t xml:space="preserve"> </w:t>
      </w:r>
      <w:r w:rsidRPr="00AE51E1">
        <w:rPr>
          <w:color w:val="auto"/>
        </w:rPr>
        <w:t>the</w:t>
      </w:r>
      <w:r w:rsidRPr="00AE51E1">
        <w:rPr>
          <w:b/>
          <w:color w:val="auto"/>
        </w:rPr>
        <w:t xml:space="preserve"> </w:t>
      </w:r>
      <w:r w:rsidRPr="00AE51E1">
        <w:rPr>
          <w:color w:val="auto"/>
        </w:rPr>
        <w:t>sequences of the PCR primers.</w:t>
      </w:r>
    </w:p>
    <w:tbl>
      <w:tblPr>
        <w:tblStyle w:val="Mdeck5tablebodythreelines"/>
        <w:tblW w:w="13272" w:type="dxa"/>
        <w:tblBorders>
          <w:top w:val="single" w:sz="8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445"/>
        <w:gridCol w:w="2014"/>
        <w:gridCol w:w="3951"/>
      </w:tblGrid>
      <w:tr w:rsidR="00AE51E1" w:rsidRPr="00AE51E1" w14:paraId="107A65AD" w14:textId="77777777" w:rsidTr="00862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2" w:type="dxa"/>
          </w:tcPr>
          <w:p w14:paraId="466B2086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  <w:t>Gene</w:t>
            </w:r>
          </w:p>
        </w:tc>
        <w:tc>
          <w:tcPr>
            <w:tcW w:w="5445" w:type="dxa"/>
          </w:tcPr>
          <w:p w14:paraId="16CB8049" w14:textId="3FA44005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  <w:t xml:space="preserve">Encoding </w:t>
            </w:r>
            <w:r w:rsidR="00862DBF" w:rsidRPr="00AE51E1"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  <w:t>Protein</w:t>
            </w:r>
          </w:p>
        </w:tc>
        <w:tc>
          <w:tcPr>
            <w:tcW w:w="2014" w:type="dxa"/>
          </w:tcPr>
          <w:p w14:paraId="18052E90" w14:textId="27141A9C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  <w:t xml:space="preserve">Accession </w:t>
            </w:r>
            <w:r w:rsidR="00862DBF" w:rsidRPr="00AE51E1"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  <w:t>Number</w:t>
            </w:r>
          </w:p>
        </w:tc>
        <w:tc>
          <w:tcPr>
            <w:tcW w:w="3951" w:type="dxa"/>
          </w:tcPr>
          <w:p w14:paraId="19D80D14" w14:textId="1B38C5F4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b/>
                <w:bCs/>
                <w:color w:val="auto"/>
                <w:sz w:val="20"/>
                <w:szCs w:val="18"/>
                <w:lang w:val="en-US"/>
              </w:rPr>
              <w:t>Primer</w:t>
            </w:r>
          </w:p>
        </w:tc>
      </w:tr>
      <w:tr w:rsidR="00AE51E1" w:rsidRPr="00AE51E1" w14:paraId="2F7CE108" w14:textId="77777777" w:rsidTr="00862DBF">
        <w:tc>
          <w:tcPr>
            <w:tcW w:w="1862" w:type="dxa"/>
          </w:tcPr>
          <w:p w14:paraId="429B542C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Acaca</w:t>
            </w:r>
          </w:p>
        </w:tc>
        <w:tc>
          <w:tcPr>
            <w:tcW w:w="5445" w:type="dxa"/>
          </w:tcPr>
          <w:p w14:paraId="5BF8E9E9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Acetyl-CoA carboxylase 1</w:t>
            </w:r>
          </w:p>
        </w:tc>
        <w:tc>
          <w:tcPr>
            <w:tcW w:w="2014" w:type="dxa"/>
          </w:tcPr>
          <w:p w14:paraId="773265E2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NM_133360.2</w:t>
            </w:r>
          </w:p>
        </w:tc>
        <w:tc>
          <w:tcPr>
            <w:tcW w:w="3951" w:type="dxa"/>
          </w:tcPr>
          <w:p w14:paraId="637B91ED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 ACCGGCTGAGTGATGGTGG</w:t>
            </w:r>
          </w:p>
          <w:p w14:paraId="169A10A2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 GGGAGCGCATTACAGACGG</w:t>
            </w:r>
          </w:p>
        </w:tc>
      </w:tr>
      <w:tr w:rsidR="00AE51E1" w:rsidRPr="00AE51E1" w14:paraId="6E9A793F" w14:textId="77777777" w:rsidTr="00862DBF">
        <w:tc>
          <w:tcPr>
            <w:tcW w:w="1862" w:type="dxa"/>
          </w:tcPr>
          <w:p w14:paraId="64D1C300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Acox</w:t>
            </w:r>
          </w:p>
        </w:tc>
        <w:tc>
          <w:tcPr>
            <w:tcW w:w="5445" w:type="dxa"/>
          </w:tcPr>
          <w:p w14:paraId="5E32C1B2" w14:textId="77777777" w:rsidR="003E13EB" w:rsidRPr="00AE51E1" w:rsidRDefault="003E13EB" w:rsidP="003E13EB">
            <w:pPr>
              <w:spacing w:line="240" w:lineRule="auto"/>
              <w:jc w:val="center"/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Acyl-CoA oxidase</w:t>
            </w:r>
          </w:p>
        </w:tc>
        <w:tc>
          <w:tcPr>
            <w:tcW w:w="2014" w:type="dxa"/>
          </w:tcPr>
          <w:p w14:paraId="5C3DBCAD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NM_015729</w:t>
            </w:r>
          </w:p>
        </w:tc>
        <w:tc>
          <w:tcPr>
            <w:tcW w:w="3951" w:type="dxa"/>
          </w:tcPr>
          <w:p w14:paraId="477C3215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CCAAGATTCAAGACAGAGCC</w:t>
            </w:r>
          </w:p>
          <w:p w14:paraId="029A256D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TCCCCTCAAGAAAATCCCC</w:t>
            </w:r>
          </w:p>
        </w:tc>
      </w:tr>
      <w:tr w:rsidR="00AE51E1" w:rsidRPr="00AE51E1" w14:paraId="34F568AF" w14:textId="77777777" w:rsidTr="00862DBF">
        <w:tc>
          <w:tcPr>
            <w:tcW w:w="1862" w:type="dxa"/>
          </w:tcPr>
          <w:p w14:paraId="372A5E00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Adrb3</w:t>
            </w:r>
          </w:p>
        </w:tc>
        <w:tc>
          <w:tcPr>
            <w:tcW w:w="5445" w:type="dxa"/>
          </w:tcPr>
          <w:p w14:paraId="6F64F6FF" w14:textId="07422F46" w:rsidR="003E13EB" w:rsidRPr="00AE51E1" w:rsidRDefault="00862DBF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β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3-adrenergic receptor</w:t>
            </w:r>
          </w:p>
        </w:tc>
        <w:tc>
          <w:tcPr>
            <w:tcW w:w="2014" w:type="dxa"/>
          </w:tcPr>
          <w:p w14:paraId="0F647C0B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NM_013462.3</w:t>
            </w:r>
          </w:p>
        </w:tc>
        <w:tc>
          <w:tcPr>
            <w:tcW w:w="3951" w:type="dxa"/>
          </w:tcPr>
          <w:p w14:paraId="1CF75896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F: GCAGGAGGAAGATGGAAACCA</w:t>
            </w:r>
          </w:p>
          <w:p w14:paraId="580E3ADF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R: GAACCTGAGGCAACCCCTCT</w:t>
            </w:r>
          </w:p>
        </w:tc>
      </w:tr>
      <w:tr w:rsidR="00AE51E1" w:rsidRPr="00AE51E1" w14:paraId="72E6484B" w14:textId="77777777" w:rsidTr="00862DBF">
        <w:tc>
          <w:tcPr>
            <w:tcW w:w="1862" w:type="dxa"/>
          </w:tcPr>
          <w:p w14:paraId="45BDDC16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Cpt1</w:t>
            </w:r>
          </w:p>
        </w:tc>
        <w:tc>
          <w:tcPr>
            <w:tcW w:w="5445" w:type="dxa"/>
          </w:tcPr>
          <w:p w14:paraId="1FB12205" w14:textId="77777777" w:rsidR="003E13EB" w:rsidRPr="00AE51E1" w:rsidRDefault="003E13EB" w:rsidP="003E13EB">
            <w:pPr>
              <w:spacing w:line="240" w:lineRule="auto"/>
              <w:jc w:val="center"/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Carnitine palmitoyltransferase I</w:t>
            </w:r>
          </w:p>
        </w:tc>
        <w:tc>
          <w:tcPr>
            <w:tcW w:w="2014" w:type="dxa"/>
          </w:tcPr>
          <w:p w14:paraId="6972CE1D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NM_013495</w:t>
            </w:r>
          </w:p>
        </w:tc>
        <w:tc>
          <w:tcPr>
            <w:tcW w:w="3951" w:type="dxa"/>
          </w:tcPr>
          <w:p w14:paraId="745A267E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CCAAGATTCAAGACAGAGCC</w:t>
            </w:r>
          </w:p>
          <w:p w14:paraId="4183A88F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TCCCCTCAAGAAAATCCCC</w:t>
            </w:r>
          </w:p>
        </w:tc>
      </w:tr>
      <w:tr w:rsidR="00AE51E1" w:rsidRPr="00AE51E1" w14:paraId="46CD45EB" w14:textId="77777777" w:rsidTr="00862DBF">
        <w:tc>
          <w:tcPr>
            <w:tcW w:w="1862" w:type="dxa"/>
          </w:tcPr>
          <w:p w14:paraId="077056FE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Cyp4a10</w:t>
            </w:r>
          </w:p>
        </w:tc>
        <w:tc>
          <w:tcPr>
            <w:tcW w:w="5445" w:type="dxa"/>
          </w:tcPr>
          <w:p w14:paraId="7BC5F78E" w14:textId="77777777" w:rsidR="003E13EB" w:rsidRPr="00AE51E1" w:rsidRDefault="003E13EB" w:rsidP="003E13EB">
            <w:pPr>
              <w:spacing w:line="240" w:lineRule="auto"/>
              <w:jc w:val="center"/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Cytochrome P450 4A10</w:t>
            </w:r>
          </w:p>
        </w:tc>
        <w:tc>
          <w:tcPr>
            <w:tcW w:w="2014" w:type="dxa"/>
          </w:tcPr>
          <w:p w14:paraId="74B70602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NM_010011.3</w:t>
            </w:r>
          </w:p>
        </w:tc>
        <w:tc>
          <w:tcPr>
            <w:tcW w:w="3951" w:type="dxa"/>
          </w:tcPr>
          <w:p w14:paraId="2C6E6BA5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 xml:space="preserve">F: 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TGAGGGAGAGCTGGAAAAGA</w:t>
            </w:r>
          </w:p>
          <w:p w14:paraId="23246898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 xml:space="preserve">R: </w:t>
            </w:r>
            <w:r w:rsidRPr="00AE51E1">
              <w:rPr>
                <w:rFonts w:ascii="Palatino Linotype" w:eastAsia="Apple LiSung Light" w:hAnsi="Palatino Linotype"/>
                <w:color w:val="auto"/>
                <w:sz w:val="20"/>
                <w:szCs w:val="18"/>
                <w:lang w:val="en-US"/>
              </w:rPr>
              <w:t>CTGTTGGTGATCAGGGTGTG</w:t>
            </w:r>
          </w:p>
        </w:tc>
      </w:tr>
      <w:tr w:rsidR="00AE51E1" w:rsidRPr="00AE51E1" w14:paraId="070B3204" w14:textId="77777777" w:rsidTr="00862DBF">
        <w:tc>
          <w:tcPr>
            <w:tcW w:w="1862" w:type="dxa"/>
          </w:tcPr>
          <w:p w14:paraId="4C0012C6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Fasn</w:t>
            </w:r>
          </w:p>
        </w:tc>
        <w:tc>
          <w:tcPr>
            <w:tcW w:w="5445" w:type="dxa"/>
          </w:tcPr>
          <w:p w14:paraId="39DD1DEE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Fatty acid synthase</w:t>
            </w:r>
          </w:p>
        </w:tc>
        <w:tc>
          <w:tcPr>
            <w:tcW w:w="2014" w:type="dxa"/>
          </w:tcPr>
          <w:p w14:paraId="72D211CB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NM_007988.3</w:t>
            </w:r>
          </w:p>
        </w:tc>
        <w:tc>
          <w:tcPr>
            <w:tcW w:w="3951" w:type="dxa"/>
          </w:tcPr>
          <w:p w14:paraId="00018CE4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 GCGGCTTCTGTGCCTGTTG</w:t>
            </w:r>
          </w:p>
          <w:p w14:paraId="5686A8EB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 TCGGCAGCCCAGGCTAAGG</w:t>
            </w:r>
          </w:p>
        </w:tc>
      </w:tr>
      <w:tr w:rsidR="00AE51E1" w:rsidRPr="00AE51E1" w14:paraId="772D2B55" w14:textId="77777777" w:rsidTr="00862DBF">
        <w:tc>
          <w:tcPr>
            <w:tcW w:w="1862" w:type="dxa"/>
          </w:tcPr>
          <w:p w14:paraId="538A8158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Ppara</w:t>
            </w:r>
          </w:p>
        </w:tc>
        <w:tc>
          <w:tcPr>
            <w:tcW w:w="5445" w:type="dxa"/>
          </w:tcPr>
          <w:p w14:paraId="0390E829" w14:textId="041290B5" w:rsidR="003E13EB" w:rsidRPr="00AE51E1" w:rsidRDefault="003E13EB" w:rsidP="00862DBF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PPAR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α</w:t>
            </w:r>
          </w:p>
        </w:tc>
        <w:tc>
          <w:tcPr>
            <w:tcW w:w="2014" w:type="dxa"/>
          </w:tcPr>
          <w:p w14:paraId="6927228A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NM_001113418.1</w:t>
            </w:r>
          </w:p>
        </w:tc>
        <w:tc>
          <w:tcPr>
            <w:tcW w:w="3951" w:type="dxa"/>
          </w:tcPr>
          <w:p w14:paraId="1D650A6F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F: CAGCAACAACCCGCCTTTT</w:t>
            </w:r>
          </w:p>
          <w:p w14:paraId="484E194B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R: GCAGTGGAAGAATCGGACCTC</w:t>
            </w:r>
          </w:p>
        </w:tc>
      </w:tr>
      <w:tr w:rsidR="00AE51E1" w:rsidRPr="00AE51E1" w14:paraId="23ACB4DA" w14:textId="77777777" w:rsidTr="00862DBF">
        <w:tc>
          <w:tcPr>
            <w:tcW w:w="1862" w:type="dxa"/>
          </w:tcPr>
          <w:p w14:paraId="1AE45AF6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Pparg</w:t>
            </w:r>
          </w:p>
        </w:tc>
        <w:tc>
          <w:tcPr>
            <w:tcW w:w="5445" w:type="dxa"/>
          </w:tcPr>
          <w:p w14:paraId="4582453E" w14:textId="527F9E80" w:rsidR="003E13EB" w:rsidRPr="00AE51E1" w:rsidRDefault="003E13EB" w:rsidP="00862DBF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PPAR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γ</w:t>
            </w:r>
          </w:p>
        </w:tc>
        <w:tc>
          <w:tcPr>
            <w:tcW w:w="2014" w:type="dxa"/>
          </w:tcPr>
          <w:p w14:paraId="31A72601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NM_011146.3</w:t>
            </w:r>
          </w:p>
        </w:tc>
        <w:tc>
          <w:tcPr>
            <w:tcW w:w="3951" w:type="dxa"/>
          </w:tcPr>
          <w:p w14:paraId="7469BCF7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F: AAACTCTGGGAGATTCTCCTGTTG</w:t>
            </w:r>
          </w:p>
          <w:p w14:paraId="1783504F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R: GTGCTCATAGGCAGTGCATCA</w:t>
            </w:r>
          </w:p>
        </w:tc>
      </w:tr>
      <w:tr w:rsidR="00AE51E1" w:rsidRPr="00AE51E1" w14:paraId="032EDDC8" w14:textId="77777777" w:rsidTr="00862DBF">
        <w:tc>
          <w:tcPr>
            <w:tcW w:w="1862" w:type="dxa"/>
          </w:tcPr>
          <w:p w14:paraId="33A2D3FB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Ppargc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AE51E1">
                <w:rPr>
                  <w:rFonts w:ascii="Palatino Linotype" w:hAnsi="Palatino Linotype"/>
                  <w:i/>
                  <w:color w:val="auto"/>
                  <w:sz w:val="20"/>
                  <w:szCs w:val="18"/>
                  <w:lang w:val="en-US"/>
                </w:rPr>
                <w:t>1a</w:t>
              </w:r>
            </w:smartTag>
          </w:p>
        </w:tc>
        <w:tc>
          <w:tcPr>
            <w:tcW w:w="5445" w:type="dxa"/>
          </w:tcPr>
          <w:p w14:paraId="08AB1449" w14:textId="156FC0AC" w:rsidR="003E13EB" w:rsidRPr="00AE51E1" w:rsidRDefault="003E13EB" w:rsidP="00862DBF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PPAR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γ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coactivator-1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α</w:t>
            </w:r>
          </w:p>
        </w:tc>
        <w:tc>
          <w:tcPr>
            <w:tcW w:w="2014" w:type="dxa"/>
          </w:tcPr>
          <w:p w14:paraId="2635EEAA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NM_008904.2</w:t>
            </w:r>
          </w:p>
        </w:tc>
        <w:tc>
          <w:tcPr>
            <w:tcW w:w="3951" w:type="dxa"/>
          </w:tcPr>
          <w:p w14:paraId="7E11C7CC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 AGCCGTGACCACTGACAACGAG</w:t>
            </w:r>
          </w:p>
          <w:p w14:paraId="0B2AC75C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 GCTGCATGGTTCTGAGTGCTAAG</w:t>
            </w:r>
          </w:p>
        </w:tc>
      </w:tr>
      <w:tr w:rsidR="00AE51E1" w:rsidRPr="00AE51E1" w14:paraId="787CC90E" w14:textId="77777777" w:rsidTr="00862DBF">
        <w:tc>
          <w:tcPr>
            <w:tcW w:w="1862" w:type="dxa"/>
          </w:tcPr>
          <w:p w14:paraId="37FEEE77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gn"/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PTGR1</w:t>
            </w: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;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LTB4DH</w:t>
            </w:r>
          </w:p>
        </w:tc>
        <w:tc>
          <w:tcPr>
            <w:tcW w:w="5445" w:type="dxa"/>
          </w:tcPr>
          <w:p w14:paraId="4A0F1689" w14:textId="42857D61" w:rsidR="003E13EB" w:rsidRPr="00AE51E1" w:rsidRDefault="00862DBF" w:rsidP="003E13EB">
            <w:pPr>
              <w:spacing w:line="240" w:lineRule="auto"/>
              <w:jc w:val="center"/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Leukotriene B4 12-</w:t>
            </w:r>
            <w:r w:rsidR="003E13EB"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hydroxydehydrogen</w:t>
            </w: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ase</w:t>
            </w:r>
            <w:r w:rsidR="003E13EB"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/15-ketoprostaglandin delta 13-reductase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 xml:space="preserve"> (LTB4 12-HD/PGR)</w:t>
            </w:r>
          </w:p>
        </w:tc>
        <w:tc>
          <w:tcPr>
            <w:tcW w:w="2014" w:type="dxa"/>
          </w:tcPr>
          <w:p w14:paraId="3FE0654E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NM_008904.2</w:t>
            </w:r>
          </w:p>
        </w:tc>
        <w:tc>
          <w:tcPr>
            <w:tcW w:w="3951" w:type="dxa"/>
          </w:tcPr>
          <w:p w14:paraId="1E9B2B84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 CATCGTGAATCGGTGG</w:t>
            </w:r>
          </w:p>
          <w:p w14:paraId="41E13A0C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 GCTAGGTCAAACGCAT</w:t>
            </w:r>
          </w:p>
        </w:tc>
      </w:tr>
      <w:tr w:rsidR="00AE51E1" w:rsidRPr="00AE51E1" w14:paraId="50072F59" w14:textId="77777777" w:rsidTr="00862DBF">
        <w:tc>
          <w:tcPr>
            <w:tcW w:w="1862" w:type="dxa"/>
          </w:tcPr>
          <w:p w14:paraId="663A1119" w14:textId="525AFE1C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Ret</w:t>
            </w:r>
            <w:r w:rsidR="00F2134C"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S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at</w:t>
            </w:r>
          </w:p>
        </w:tc>
        <w:tc>
          <w:tcPr>
            <w:tcW w:w="5445" w:type="dxa"/>
          </w:tcPr>
          <w:p w14:paraId="5CAEE564" w14:textId="77777777" w:rsidR="003E13EB" w:rsidRPr="00AE51E1" w:rsidRDefault="003E13EB" w:rsidP="003E13EB">
            <w:pPr>
              <w:spacing w:line="240" w:lineRule="auto"/>
              <w:jc w:val="center"/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Retinol saturase</w:t>
            </w:r>
          </w:p>
        </w:tc>
        <w:tc>
          <w:tcPr>
            <w:tcW w:w="2014" w:type="dxa"/>
          </w:tcPr>
          <w:p w14:paraId="3CA30A17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NM_145084.1</w:t>
            </w:r>
          </w:p>
        </w:tc>
        <w:tc>
          <w:tcPr>
            <w:tcW w:w="3951" w:type="dxa"/>
          </w:tcPr>
          <w:p w14:paraId="55C6E940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F: TCCATTCTGCCGAGCGTCTA</w:t>
            </w:r>
          </w:p>
          <w:p w14:paraId="4AEF0E5F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R: GGTGGTATGGCTGGGGGTTA</w:t>
            </w:r>
          </w:p>
        </w:tc>
      </w:tr>
      <w:tr w:rsidR="00AE51E1" w:rsidRPr="00AE51E1" w14:paraId="4E8F8336" w14:textId="77777777" w:rsidTr="00862DBF">
        <w:tc>
          <w:tcPr>
            <w:tcW w:w="1862" w:type="dxa"/>
          </w:tcPr>
          <w:p w14:paraId="3EB04532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szCs w:val="18"/>
                <w:lang w:val="en-US"/>
              </w:rPr>
              <w:t>Srebf1</w:t>
            </w:r>
          </w:p>
        </w:tc>
        <w:tc>
          <w:tcPr>
            <w:tcW w:w="5445" w:type="dxa"/>
          </w:tcPr>
          <w:p w14:paraId="0B5B5D2B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Style w:val="st1"/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Sterol regulatory element binding transcription factor 1</w:t>
            </w:r>
          </w:p>
        </w:tc>
        <w:tc>
          <w:tcPr>
            <w:tcW w:w="2014" w:type="dxa"/>
          </w:tcPr>
          <w:p w14:paraId="4B11F178" w14:textId="77777777" w:rsidR="003E13EB" w:rsidRPr="00AE51E1" w:rsidRDefault="003E13EB" w:rsidP="003E13EB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szCs w:val="18"/>
                <w:lang w:val="en-US"/>
              </w:rPr>
              <w:t>NM_001276707.1</w:t>
            </w:r>
          </w:p>
        </w:tc>
        <w:tc>
          <w:tcPr>
            <w:tcW w:w="3951" w:type="dxa"/>
          </w:tcPr>
          <w:p w14:paraId="0A6960F0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F: ACGAGCTACCCTTCGGTGA</w:t>
            </w:r>
          </w:p>
          <w:p w14:paraId="07B89096" w14:textId="77777777" w:rsidR="003E13EB" w:rsidRPr="00AE51E1" w:rsidRDefault="003E13EB" w:rsidP="00862DBF">
            <w:pPr>
              <w:spacing w:line="240" w:lineRule="auto"/>
              <w:jc w:val="left"/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</w:pPr>
            <w:r w:rsidRPr="00AE51E1">
              <w:rPr>
                <w:rFonts w:ascii="Palatino Linotype" w:eastAsia="DFKai-SB" w:hAnsi="Palatino Linotype"/>
                <w:color w:val="auto"/>
                <w:sz w:val="20"/>
                <w:szCs w:val="18"/>
                <w:lang w:val="en-US"/>
              </w:rPr>
              <w:t>R: TGTGTCTCCTGTCTCACCCC</w:t>
            </w:r>
          </w:p>
        </w:tc>
      </w:tr>
    </w:tbl>
    <w:p w14:paraId="2C4497E3" w14:textId="77777777" w:rsidR="00862DBF" w:rsidRPr="00AE51E1" w:rsidRDefault="00862DBF" w:rsidP="003E13EB">
      <w:pPr>
        <w:rPr>
          <w:rFonts w:ascii="Palatino Linotype" w:hAnsi="Palatino Linotype"/>
          <w:color w:val="auto"/>
        </w:rPr>
        <w:sectPr w:rsidR="00862DBF" w:rsidRPr="00AE51E1" w:rsidSect="00862DBF">
          <w:headerReference w:type="default" r:id="rId14"/>
          <w:pgSz w:w="16838" w:h="11906" w:orient="landscape" w:code="9"/>
          <w:pgMar w:top="1418" w:right="1531" w:bottom="1077" w:left="1531" w:header="1021" w:footer="851" w:gutter="0"/>
          <w:pgNumType w:start="2"/>
          <w:cols w:space="425"/>
          <w:docGrid w:type="lines" w:linePitch="326"/>
        </w:sectPr>
      </w:pPr>
    </w:p>
    <w:p w14:paraId="6FC780F0" w14:textId="23C6DB76" w:rsidR="003E13EB" w:rsidRPr="00AE51E1" w:rsidRDefault="003E13EB" w:rsidP="00862DBF">
      <w:pPr>
        <w:pStyle w:val="MDPI41tablecaption"/>
        <w:spacing w:before="0"/>
        <w:rPr>
          <w:bCs/>
          <w:color w:val="auto"/>
        </w:rPr>
      </w:pPr>
      <w:r w:rsidRPr="00AE51E1">
        <w:rPr>
          <w:b/>
          <w:bCs/>
          <w:color w:val="auto"/>
        </w:rPr>
        <w:lastRenderedPageBreak/>
        <w:t>Table S3</w:t>
      </w:r>
      <w:r w:rsidR="00862DBF" w:rsidRPr="00AE51E1">
        <w:rPr>
          <w:b/>
          <w:bCs/>
          <w:color w:val="auto"/>
        </w:rPr>
        <w:t>.</w:t>
      </w:r>
      <w:r w:rsidR="00862DBF" w:rsidRPr="00AE51E1">
        <w:rPr>
          <w:bCs/>
          <w:color w:val="auto"/>
        </w:rPr>
        <w:t xml:space="preserve"> </w:t>
      </w:r>
      <w:r w:rsidRPr="00AE51E1">
        <w:rPr>
          <w:bCs/>
          <w:color w:val="auto"/>
        </w:rPr>
        <w:t>Fatty acid composition</w:t>
      </w:r>
      <w:r w:rsidRPr="00AE51E1">
        <w:rPr>
          <w:color w:val="auto"/>
        </w:rPr>
        <w:t xml:space="preserve"> of total lipids</w:t>
      </w:r>
      <w:r w:rsidRPr="00AE51E1">
        <w:rPr>
          <w:bCs/>
          <w:color w:val="auto"/>
        </w:rPr>
        <w:t xml:space="preserve"> in </w:t>
      </w:r>
      <w:r w:rsidRPr="00AE51E1">
        <w:rPr>
          <w:color w:val="auto"/>
        </w:rPr>
        <w:t>the liver of WD and KO mice fed HS or HB diet for 5 w</w:t>
      </w:r>
      <w:r w:rsidR="0083604D" w:rsidRPr="00AE51E1">
        <w:rPr>
          <w:color w:val="auto"/>
        </w:rPr>
        <w:t>ee</w:t>
      </w:r>
      <w:r w:rsidRPr="00AE51E1">
        <w:rPr>
          <w:color w:val="auto"/>
        </w:rPr>
        <w:t>k</w:t>
      </w:r>
      <w:r w:rsidR="0083604D" w:rsidRPr="00AE51E1">
        <w:rPr>
          <w:color w:val="auto"/>
        </w:rPr>
        <w:t>s</w:t>
      </w:r>
      <w:r w:rsidR="00862DBF" w:rsidRPr="00AE51E1">
        <w:rPr>
          <w:color w:val="auto"/>
        </w:rPr>
        <w:t xml:space="preserve"> </w:t>
      </w:r>
      <w:r w:rsidRPr="00AE51E1">
        <w:rPr>
          <w:color w:val="auto"/>
          <w:vertAlign w:val="superscript"/>
        </w:rPr>
        <w:t>1,2</w:t>
      </w:r>
      <w:r w:rsidR="00862DBF" w:rsidRPr="00AE51E1">
        <w:rPr>
          <w:color w:val="auto"/>
        </w:rPr>
        <w:t>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562"/>
        <w:gridCol w:w="1233"/>
        <w:gridCol w:w="1323"/>
        <w:gridCol w:w="1233"/>
        <w:gridCol w:w="1233"/>
      </w:tblGrid>
      <w:tr w:rsidR="00AE51E1" w:rsidRPr="00AE51E1" w14:paraId="34382D84" w14:textId="77777777" w:rsidTr="00AE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3AA5FB6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A26B1F1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WD-HS</w:t>
            </w:r>
          </w:p>
        </w:tc>
        <w:tc>
          <w:tcPr>
            <w:tcW w:w="0" w:type="auto"/>
          </w:tcPr>
          <w:p w14:paraId="498548CF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WD-HB</w:t>
            </w:r>
          </w:p>
        </w:tc>
        <w:tc>
          <w:tcPr>
            <w:tcW w:w="0" w:type="auto"/>
          </w:tcPr>
          <w:p w14:paraId="19471A5F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KO-HS</w:t>
            </w:r>
          </w:p>
        </w:tc>
        <w:tc>
          <w:tcPr>
            <w:tcW w:w="0" w:type="auto"/>
          </w:tcPr>
          <w:p w14:paraId="57CB7AF0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KO-HB</w:t>
            </w:r>
          </w:p>
        </w:tc>
      </w:tr>
      <w:tr w:rsidR="00AE51E1" w:rsidRPr="00AE51E1" w14:paraId="72C8035A" w14:textId="77777777" w:rsidTr="00AE51E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6BFE4F" w14:textId="77777777" w:rsidR="00552861" w:rsidRPr="00AE51E1" w:rsidRDefault="00552861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890CF" w14:textId="797F022F" w:rsidR="00552861" w:rsidRPr="00AE51E1" w:rsidRDefault="00552861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eastAsia="PMingLiU" w:hAnsi="Palatino Linotype"/>
                <w:color w:val="auto"/>
                <w:sz w:val="20"/>
                <w:lang w:eastAsia="zh-TW"/>
              </w:rPr>
            </w:pPr>
            <w:r w:rsidRPr="00AE51E1">
              <w:rPr>
                <w:rFonts w:ascii="Palatino Linotype" w:eastAsia="PMingLiU" w:hAnsi="Palatino Linotype"/>
                <w:color w:val="auto"/>
                <w:sz w:val="20"/>
                <w:lang w:eastAsia="zh-TW"/>
              </w:rPr>
              <w:t>% total fatty acid weight</w:t>
            </w:r>
          </w:p>
        </w:tc>
      </w:tr>
      <w:tr w:rsidR="00AE51E1" w:rsidRPr="00AE51E1" w14:paraId="77C0398D" w14:textId="77777777" w:rsidTr="00AE51E1">
        <w:tc>
          <w:tcPr>
            <w:tcW w:w="0" w:type="auto"/>
            <w:tcBorders>
              <w:top w:val="single" w:sz="4" w:space="0" w:color="auto"/>
            </w:tcBorders>
          </w:tcPr>
          <w:p w14:paraId="6A37031B" w14:textId="01DF7A9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C14:0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F2110" w14:textId="65CDC0B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0.1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243F20" w14:textId="2168119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0.04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968013" w14:textId="6CE0747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0.07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BC1D64" w14:textId="5F8D4C0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0.02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</w:tr>
      <w:tr w:rsidR="00AE51E1" w:rsidRPr="00AE51E1" w14:paraId="6225298F" w14:textId="77777777" w:rsidTr="00862DBF">
        <w:tc>
          <w:tcPr>
            <w:tcW w:w="0" w:type="auto"/>
          </w:tcPr>
          <w:p w14:paraId="246CC737" w14:textId="77AE7D4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C16:0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7C235F85" w14:textId="18399B6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16.76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0.76</w:t>
            </w:r>
          </w:p>
        </w:tc>
        <w:tc>
          <w:tcPr>
            <w:tcW w:w="0" w:type="auto"/>
          </w:tcPr>
          <w:p w14:paraId="741469A6" w14:textId="7C97922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14.88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1.25</w:t>
            </w:r>
          </w:p>
        </w:tc>
        <w:tc>
          <w:tcPr>
            <w:tcW w:w="0" w:type="auto"/>
          </w:tcPr>
          <w:p w14:paraId="4E25FAB7" w14:textId="434DAA2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10.43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0.30</w:t>
            </w:r>
          </w:p>
        </w:tc>
        <w:tc>
          <w:tcPr>
            <w:tcW w:w="0" w:type="auto"/>
          </w:tcPr>
          <w:p w14:paraId="22103099" w14:textId="511E6C4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9.25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0.46</w:t>
            </w:r>
          </w:p>
        </w:tc>
      </w:tr>
      <w:tr w:rsidR="00AE51E1" w:rsidRPr="00AE51E1" w14:paraId="679A5537" w14:textId="77777777" w:rsidTr="00862DBF">
        <w:tc>
          <w:tcPr>
            <w:tcW w:w="0" w:type="auto"/>
          </w:tcPr>
          <w:p w14:paraId="46B833D5" w14:textId="7C07EE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C18:0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23A946E6" w14:textId="3E58418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6.20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1.02</w:t>
            </w:r>
          </w:p>
        </w:tc>
        <w:tc>
          <w:tcPr>
            <w:tcW w:w="0" w:type="auto"/>
          </w:tcPr>
          <w:p w14:paraId="3011BB33" w14:textId="56A12DD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9.37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1.24</w:t>
            </w:r>
          </w:p>
        </w:tc>
        <w:tc>
          <w:tcPr>
            <w:tcW w:w="0" w:type="auto"/>
          </w:tcPr>
          <w:p w14:paraId="33475E9B" w14:textId="1935C03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7.06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1.04</w:t>
            </w:r>
          </w:p>
        </w:tc>
        <w:tc>
          <w:tcPr>
            <w:tcW w:w="0" w:type="auto"/>
          </w:tcPr>
          <w:p w14:paraId="54053A4C" w14:textId="6BA434B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10.23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1.00</w:t>
            </w:r>
          </w:p>
        </w:tc>
      </w:tr>
      <w:tr w:rsidR="00AE51E1" w:rsidRPr="00AE51E1" w14:paraId="1A6F065F" w14:textId="77777777" w:rsidTr="00862DBF">
        <w:tc>
          <w:tcPr>
            <w:tcW w:w="0" w:type="auto"/>
          </w:tcPr>
          <w:p w14:paraId="26C4167E" w14:textId="5EB63F7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C20:0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3E7273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4B9FAEBF" w14:textId="2CA8000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47FFC076" w14:textId="3F838A7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398737FF" w14:textId="20C111B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137C1645" w14:textId="754772E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</w:tr>
      <w:tr w:rsidR="00AE51E1" w:rsidRPr="00AE51E1" w14:paraId="3A790958" w14:textId="77777777" w:rsidTr="00862DBF">
        <w:tc>
          <w:tcPr>
            <w:tcW w:w="0" w:type="auto"/>
          </w:tcPr>
          <w:p w14:paraId="305431EB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SFA</w:t>
            </w:r>
          </w:p>
        </w:tc>
        <w:tc>
          <w:tcPr>
            <w:tcW w:w="0" w:type="auto"/>
          </w:tcPr>
          <w:p w14:paraId="290BE22F" w14:textId="1A79AE0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23.32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1.22</w:t>
            </w:r>
          </w:p>
        </w:tc>
        <w:tc>
          <w:tcPr>
            <w:tcW w:w="0" w:type="auto"/>
          </w:tcPr>
          <w:p w14:paraId="47F0E86F" w14:textId="5A483AD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24.69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1.42</w:t>
            </w:r>
          </w:p>
        </w:tc>
        <w:tc>
          <w:tcPr>
            <w:tcW w:w="0" w:type="auto"/>
          </w:tcPr>
          <w:p w14:paraId="0011CF7B" w14:textId="04A0B40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18.04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1.13</w:t>
            </w:r>
          </w:p>
        </w:tc>
        <w:tc>
          <w:tcPr>
            <w:tcW w:w="0" w:type="auto"/>
          </w:tcPr>
          <w:p w14:paraId="46515D67" w14:textId="3B7EA98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19.85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1.18</w:t>
            </w:r>
          </w:p>
        </w:tc>
      </w:tr>
      <w:tr w:rsidR="00AE51E1" w:rsidRPr="00AE51E1" w14:paraId="16D3AF5C" w14:textId="77777777" w:rsidTr="00862DBF">
        <w:tc>
          <w:tcPr>
            <w:tcW w:w="0" w:type="auto"/>
          </w:tcPr>
          <w:p w14:paraId="50683CAD" w14:textId="2909F6F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C16:1,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</w:p>
        </w:tc>
        <w:tc>
          <w:tcPr>
            <w:tcW w:w="0" w:type="auto"/>
          </w:tcPr>
          <w:p w14:paraId="49EC8C2B" w14:textId="54C3D63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12CA26DD" w14:textId="102F200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7041AC92" w14:textId="596BAEA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22865766" w14:textId="107CE82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0.08</w:t>
            </w:r>
          </w:p>
        </w:tc>
      </w:tr>
      <w:tr w:rsidR="00AE51E1" w:rsidRPr="00AE51E1" w14:paraId="4F0CE584" w14:textId="77777777" w:rsidTr="00862DBF">
        <w:tc>
          <w:tcPr>
            <w:tcW w:w="0" w:type="auto"/>
          </w:tcPr>
          <w:p w14:paraId="51FB24F4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C16:1,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-7</w:t>
            </w:r>
          </w:p>
        </w:tc>
        <w:tc>
          <w:tcPr>
            <w:tcW w:w="0" w:type="auto"/>
          </w:tcPr>
          <w:p w14:paraId="2AC577E3" w14:textId="01E4459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</w:p>
        </w:tc>
        <w:tc>
          <w:tcPr>
            <w:tcW w:w="0" w:type="auto"/>
          </w:tcPr>
          <w:p w14:paraId="749511BC" w14:textId="23CE752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1.31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0.19</w:t>
            </w:r>
          </w:p>
        </w:tc>
        <w:tc>
          <w:tcPr>
            <w:tcW w:w="0" w:type="auto"/>
          </w:tcPr>
          <w:p w14:paraId="15D64413" w14:textId="65D939D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57FE3A3C" w14:textId="39CD6E4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0.12</w:t>
            </w:r>
          </w:p>
        </w:tc>
      </w:tr>
      <w:tr w:rsidR="00AE51E1" w:rsidRPr="00AE51E1" w14:paraId="362400AB" w14:textId="77777777" w:rsidTr="00862DBF">
        <w:tc>
          <w:tcPr>
            <w:tcW w:w="0" w:type="auto"/>
          </w:tcPr>
          <w:p w14:paraId="3CCDCB00" w14:textId="7E542AE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</w:p>
        </w:tc>
        <w:tc>
          <w:tcPr>
            <w:tcW w:w="0" w:type="auto"/>
          </w:tcPr>
          <w:p w14:paraId="3DF194DE" w14:textId="32CD949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13.6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1.31</w:t>
            </w:r>
          </w:p>
        </w:tc>
        <w:tc>
          <w:tcPr>
            <w:tcW w:w="0" w:type="auto"/>
          </w:tcPr>
          <w:p w14:paraId="77E8E8A1" w14:textId="7B4E3B1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12.44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0.83</w:t>
            </w:r>
          </w:p>
        </w:tc>
        <w:tc>
          <w:tcPr>
            <w:tcW w:w="0" w:type="auto"/>
          </w:tcPr>
          <w:p w14:paraId="3D315C7A" w14:textId="7B86B42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17.46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1.08</w:t>
            </w:r>
          </w:p>
        </w:tc>
        <w:tc>
          <w:tcPr>
            <w:tcW w:w="0" w:type="auto"/>
          </w:tcPr>
          <w:p w14:paraId="29B5950E" w14:textId="63C581E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17.43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1.22</w:t>
            </w:r>
          </w:p>
        </w:tc>
      </w:tr>
      <w:tr w:rsidR="00AE51E1" w:rsidRPr="00AE51E1" w14:paraId="6BD5A2B1" w14:textId="77777777" w:rsidTr="00862DBF">
        <w:tc>
          <w:tcPr>
            <w:tcW w:w="0" w:type="auto"/>
          </w:tcPr>
          <w:p w14:paraId="1E3A7E02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-7</w:t>
            </w:r>
          </w:p>
        </w:tc>
        <w:tc>
          <w:tcPr>
            <w:tcW w:w="0" w:type="auto"/>
          </w:tcPr>
          <w:p w14:paraId="4500DD0E" w14:textId="1F3EDE4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4D2D431E" w14:textId="2818A9E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5C74B85A" w14:textId="69C1D2C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  <w:tc>
          <w:tcPr>
            <w:tcW w:w="0" w:type="auto"/>
          </w:tcPr>
          <w:p w14:paraId="04D14877" w14:textId="2639ECF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</w:p>
        </w:tc>
      </w:tr>
      <w:tr w:rsidR="00AE51E1" w:rsidRPr="00AE51E1" w14:paraId="7F12249B" w14:textId="77777777" w:rsidTr="00862DBF">
        <w:tc>
          <w:tcPr>
            <w:tcW w:w="0" w:type="auto"/>
          </w:tcPr>
          <w:p w14:paraId="7DCF599B" w14:textId="3184E88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16AD9283" w14:textId="5B6561C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1BDA612B" w14:textId="5E5E3C8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23CE5D3B" w14:textId="5C3DC573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3EDB5329" w14:textId="7114CB0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11A35CF0" w14:textId="77777777" w:rsidTr="00862DBF">
        <w:tc>
          <w:tcPr>
            <w:tcW w:w="0" w:type="auto"/>
          </w:tcPr>
          <w:p w14:paraId="761350E8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MUFA</w:t>
            </w:r>
          </w:p>
        </w:tc>
        <w:tc>
          <w:tcPr>
            <w:tcW w:w="0" w:type="auto"/>
          </w:tcPr>
          <w:p w14:paraId="5E13C532" w14:textId="5DC9191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16.92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1.48</w:t>
            </w:r>
          </w:p>
        </w:tc>
        <w:tc>
          <w:tcPr>
            <w:tcW w:w="0" w:type="auto"/>
          </w:tcPr>
          <w:p w14:paraId="3781052D" w14:textId="0FF9FE9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15.67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1.06</w:t>
            </w:r>
          </w:p>
        </w:tc>
        <w:tc>
          <w:tcPr>
            <w:tcW w:w="0" w:type="auto"/>
          </w:tcPr>
          <w:p w14:paraId="6BB06C68" w14:textId="53831D0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20.27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1.31</w:t>
            </w:r>
          </w:p>
        </w:tc>
        <w:tc>
          <w:tcPr>
            <w:tcW w:w="0" w:type="auto"/>
          </w:tcPr>
          <w:p w14:paraId="6A3BC28C" w14:textId="2F261CB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20.15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1.43</w:t>
            </w:r>
          </w:p>
        </w:tc>
      </w:tr>
      <w:tr w:rsidR="00AE51E1" w:rsidRPr="00AE51E1" w14:paraId="751FA4F1" w14:textId="77777777" w:rsidTr="00862DBF">
        <w:tc>
          <w:tcPr>
            <w:tcW w:w="0" w:type="auto"/>
          </w:tcPr>
          <w:p w14:paraId="43312221" w14:textId="6619E6B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C18:2,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4EF715A4" w14:textId="1C58502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38.89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1.35</w:t>
            </w:r>
          </w:p>
        </w:tc>
        <w:tc>
          <w:tcPr>
            <w:tcW w:w="0" w:type="auto"/>
          </w:tcPr>
          <w:p w14:paraId="7806239E" w14:textId="758C4E4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31.52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1.34</w:t>
            </w:r>
          </w:p>
        </w:tc>
        <w:tc>
          <w:tcPr>
            <w:tcW w:w="0" w:type="auto"/>
          </w:tcPr>
          <w:p w14:paraId="1E916BF2" w14:textId="26A9D01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46.72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1.08</w:t>
            </w:r>
          </w:p>
        </w:tc>
        <w:tc>
          <w:tcPr>
            <w:tcW w:w="0" w:type="auto"/>
          </w:tcPr>
          <w:p w14:paraId="4BE6ED05" w14:textId="4AD7DA8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38.67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0.83</w:t>
            </w:r>
          </w:p>
        </w:tc>
      </w:tr>
      <w:tr w:rsidR="00AE51E1" w:rsidRPr="00AE51E1" w14:paraId="75B44989" w14:textId="77777777" w:rsidTr="00862DBF">
        <w:tc>
          <w:tcPr>
            <w:tcW w:w="0" w:type="auto"/>
          </w:tcPr>
          <w:p w14:paraId="5A07A05E" w14:textId="324A1C5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71A028DC" w14:textId="43F8520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284C83A6" w14:textId="4BA0F9A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A63375F" w14:textId="343F4125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1.47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0.15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6B4FF699" w14:textId="611570B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160A3464" w14:textId="77777777" w:rsidTr="00862DBF">
        <w:tc>
          <w:tcPr>
            <w:tcW w:w="0" w:type="auto"/>
          </w:tcPr>
          <w:p w14:paraId="2075F3A6" w14:textId="7DD2C8A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C20:2,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6810E9EA" w14:textId="23D11C93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6BEAA234" w14:textId="0634358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235D89D2" w14:textId="53639B1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567D0A8A" w14:textId="2E8268C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238CC709" w14:textId="77777777" w:rsidTr="00862DBF">
        <w:tc>
          <w:tcPr>
            <w:tcW w:w="0" w:type="auto"/>
          </w:tcPr>
          <w:p w14:paraId="20889528" w14:textId="14F0A082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32CED52E" w14:textId="1337A32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43D521A6" w14:textId="54EC1FD5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6278B246" w14:textId="45112DA6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</w:tcPr>
          <w:p w14:paraId="4B5C0085" w14:textId="0C045BF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</w:tr>
      <w:tr w:rsidR="00AE51E1" w:rsidRPr="00AE51E1" w14:paraId="2DC3D1D6" w14:textId="77777777" w:rsidTr="00862DBF">
        <w:tc>
          <w:tcPr>
            <w:tcW w:w="0" w:type="auto"/>
          </w:tcPr>
          <w:p w14:paraId="6ABC5A24" w14:textId="0BEA912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C20:4,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56DB07EB" w14:textId="492286B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6.95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0.70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2BCBB157" w14:textId="57BFED1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8.47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1.00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405F30D2" w14:textId="4FEA8DF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4.97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0.67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1EE0B671" w14:textId="2B03396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5.38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0.48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5A3AE91C" w14:textId="77777777" w:rsidTr="00862DBF">
        <w:tc>
          <w:tcPr>
            <w:tcW w:w="0" w:type="auto"/>
          </w:tcPr>
          <w:p w14:paraId="4C55CED7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C22:4,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</w:p>
        </w:tc>
        <w:tc>
          <w:tcPr>
            <w:tcW w:w="0" w:type="auto"/>
          </w:tcPr>
          <w:p w14:paraId="12ECEE9E" w14:textId="6D03E86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</w:tcPr>
          <w:p w14:paraId="268AD514" w14:textId="619115C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371D2427" w14:textId="5B979E70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0.13</w:t>
            </w:r>
          </w:p>
        </w:tc>
        <w:tc>
          <w:tcPr>
            <w:tcW w:w="0" w:type="auto"/>
          </w:tcPr>
          <w:p w14:paraId="7400B55F" w14:textId="1962350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</w:tr>
      <w:tr w:rsidR="00AE51E1" w:rsidRPr="00AE51E1" w14:paraId="568314A4" w14:textId="77777777" w:rsidTr="00862DBF">
        <w:tc>
          <w:tcPr>
            <w:tcW w:w="0" w:type="auto"/>
          </w:tcPr>
          <w:p w14:paraId="210DAAB8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 PUFA</w:t>
            </w:r>
          </w:p>
        </w:tc>
        <w:tc>
          <w:tcPr>
            <w:tcW w:w="0" w:type="auto"/>
          </w:tcPr>
          <w:p w14:paraId="245B1CA1" w14:textId="7D629FE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48.10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0.83</w:t>
            </w:r>
          </w:p>
        </w:tc>
        <w:tc>
          <w:tcPr>
            <w:tcW w:w="0" w:type="auto"/>
          </w:tcPr>
          <w:p w14:paraId="5666006A" w14:textId="7BF5060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42.04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0.99</w:t>
            </w:r>
          </w:p>
        </w:tc>
        <w:tc>
          <w:tcPr>
            <w:tcW w:w="0" w:type="auto"/>
          </w:tcPr>
          <w:p w14:paraId="222AB7A1" w14:textId="66B107C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54.07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0.86</w:t>
            </w:r>
          </w:p>
        </w:tc>
        <w:tc>
          <w:tcPr>
            <w:tcW w:w="0" w:type="auto"/>
          </w:tcPr>
          <w:p w14:paraId="5BD35C26" w14:textId="6E3541D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45.42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0.54</w:t>
            </w:r>
          </w:p>
        </w:tc>
      </w:tr>
      <w:tr w:rsidR="00AE51E1" w:rsidRPr="00AE51E1" w14:paraId="3CEAC322" w14:textId="77777777" w:rsidTr="00862DBF">
        <w:tc>
          <w:tcPr>
            <w:tcW w:w="0" w:type="auto"/>
          </w:tcPr>
          <w:p w14:paraId="7DBBB490" w14:textId="22461CDB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250AE21D" w14:textId="2C07D15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3.76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2D91384B" w14:textId="2F3AE27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2.35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37297335" w14:textId="0CFF93E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2.86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4C35898D" w14:textId="2897199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2.18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0.17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196F9B9C" w14:textId="77777777" w:rsidTr="00862DBF">
        <w:tc>
          <w:tcPr>
            <w:tcW w:w="0" w:type="auto"/>
          </w:tcPr>
          <w:p w14:paraId="154CD22F" w14:textId="21AC592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C20:5,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3F281EF4" w14:textId="6C02BA7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0.10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0138543B" w14:textId="441CA39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690409E3" w14:textId="15538DC5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5AFC3AFB" w14:textId="6228982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7B447022" w14:textId="77777777" w:rsidTr="00862DBF">
        <w:tc>
          <w:tcPr>
            <w:tcW w:w="0" w:type="auto"/>
          </w:tcPr>
          <w:p w14:paraId="69B15CC7" w14:textId="02195A5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C22:5,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54412578" w14:textId="2C439EE8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62474B00" w14:textId="16C3822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64153A1B" w14:textId="70ACC19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0.08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D63085C" w14:textId="6F0AF0A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</w:tr>
      <w:tr w:rsidR="00AE51E1" w:rsidRPr="00AE51E1" w14:paraId="75AF2DA7" w14:textId="77777777" w:rsidTr="00862DBF">
        <w:tc>
          <w:tcPr>
            <w:tcW w:w="0" w:type="auto"/>
          </w:tcPr>
          <w:p w14:paraId="0B8EC9D5" w14:textId="6BE5364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C22:6,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7FE19F0E" w14:textId="6BD4A6E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6.38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0.55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0D9FE283" w14:textId="377A84BF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6.71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49C169F8" w14:textId="1BD6E8E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3.98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C0B39A5" w14:textId="7E9B36D6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3.16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0.55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1630BFA6" w14:textId="77777777" w:rsidTr="00862DBF">
        <w:tc>
          <w:tcPr>
            <w:tcW w:w="0" w:type="auto"/>
          </w:tcPr>
          <w:p w14:paraId="5C776125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 PUFA</w:t>
            </w:r>
          </w:p>
        </w:tc>
        <w:tc>
          <w:tcPr>
            <w:tcW w:w="0" w:type="auto"/>
          </w:tcPr>
          <w:p w14:paraId="6AD69D7C" w14:textId="778C2E2A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11.64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0.75</w:t>
            </w:r>
          </w:p>
        </w:tc>
        <w:tc>
          <w:tcPr>
            <w:tcW w:w="0" w:type="auto"/>
          </w:tcPr>
          <w:p w14:paraId="46647E1B" w14:textId="7CB30D51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9.98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0.32</w:t>
            </w:r>
          </w:p>
        </w:tc>
        <w:tc>
          <w:tcPr>
            <w:tcW w:w="0" w:type="auto"/>
          </w:tcPr>
          <w:p w14:paraId="1846A68E" w14:textId="788D565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7.59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0.38</w:t>
            </w:r>
          </w:p>
        </w:tc>
        <w:tc>
          <w:tcPr>
            <w:tcW w:w="0" w:type="auto"/>
          </w:tcPr>
          <w:p w14:paraId="697059C5" w14:textId="7AE09CC5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6.03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0.56</w:t>
            </w:r>
          </w:p>
        </w:tc>
      </w:tr>
      <w:tr w:rsidR="00AE51E1" w:rsidRPr="00AE51E1" w14:paraId="7DE69159" w14:textId="77777777" w:rsidTr="00862DBF">
        <w:tc>
          <w:tcPr>
            <w:tcW w:w="0" w:type="auto"/>
          </w:tcPr>
          <w:p w14:paraId="6734F80D" w14:textId="53608EC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Rumenic acid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761D0620" w14:textId="7A264CCB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5281000C" w14:textId="4A329333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7.34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0.42</w:t>
            </w:r>
          </w:p>
        </w:tc>
        <w:tc>
          <w:tcPr>
            <w:tcW w:w="0" w:type="auto"/>
          </w:tcPr>
          <w:p w14:paraId="39EBA11B" w14:textId="416339FC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1F904CFF" w14:textId="1E87549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7.93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0.32</w:t>
            </w:r>
          </w:p>
        </w:tc>
      </w:tr>
      <w:tr w:rsidR="00AE51E1" w:rsidRPr="00AE51E1" w14:paraId="2B87483F" w14:textId="77777777" w:rsidTr="00862DBF">
        <w:tc>
          <w:tcPr>
            <w:tcW w:w="0" w:type="auto"/>
          </w:tcPr>
          <w:p w14:paraId="116304D0" w14:textId="3857DD6B" w:rsidR="003E13EB" w:rsidRPr="00AE51E1" w:rsidRDefault="0083604D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α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-ESA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1EBC4E3F" w14:textId="67CDFAD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</w:p>
        </w:tc>
        <w:tc>
          <w:tcPr>
            <w:tcW w:w="0" w:type="auto"/>
          </w:tcPr>
          <w:p w14:paraId="39128095" w14:textId="6FE6EBCE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15DBA8BA" w14:textId="2A3EF372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</w:p>
        </w:tc>
        <w:tc>
          <w:tcPr>
            <w:tcW w:w="0" w:type="auto"/>
          </w:tcPr>
          <w:p w14:paraId="26E49DD2" w14:textId="5863CBDD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</w:tr>
      <w:tr w:rsidR="00AE51E1" w:rsidRPr="00AE51E1" w14:paraId="6519E7BF" w14:textId="77777777" w:rsidTr="00862DBF">
        <w:tc>
          <w:tcPr>
            <w:tcW w:w="0" w:type="auto"/>
          </w:tcPr>
          <w:p w14:paraId="7FEB733F" w14:textId="7777777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Conjugated FA</w:t>
            </w:r>
          </w:p>
        </w:tc>
        <w:tc>
          <w:tcPr>
            <w:tcW w:w="0" w:type="auto"/>
          </w:tcPr>
          <w:p w14:paraId="06B13A57" w14:textId="54B18519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5817D839" w14:textId="33EECB27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7.64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0.45</w:t>
            </w:r>
          </w:p>
        </w:tc>
        <w:tc>
          <w:tcPr>
            <w:tcW w:w="0" w:type="auto"/>
          </w:tcPr>
          <w:p w14:paraId="25CEDA86" w14:textId="3D051DE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0BA21C07" w14:textId="4A451384" w:rsidR="003E13EB" w:rsidRPr="00AE51E1" w:rsidRDefault="003E13EB" w:rsidP="00862DBF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8.54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0.35</w:t>
            </w:r>
          </w:p>
        </w:tc>
      </w:tr>
    </w:tbl>
    <w:p w14:paraId="7D7BFA07" w14:textId="5AFD1B19" w:rsidR="003E13EB" w:rsidRPr="00AE51E1" w:rsidRDefault="003E13EB" w:rsidP="0083604D">
      <w:pPr>
        <w:pStyle w:val="MDPI43tablefooter"/>
        <w:ind w:left="425" w:right="425"/>
        <w:rPr>
          <w:color w:val="auto"/>
        </w:rPr>
      </w:pPr>
      <w:r w:rsidRPr="00AE51E1">
        <w:rPr>
          <w:color w:val="auto"/>
          <w:vertAlign w:val="superscript"/>
        </w:rPr>
        <w:t>1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Data are mean </w:t>
      </w:r>
      <w:r w:rsidR="0083604D" w:rsidRPr="00AE51E1">
        <w:rPr>
          <w:color w:val="auto"/>
        </w:rPr>
        <w:t>±</w:t>
      </w:r>
      <w:r w:rsidRPr="00AE51E1">
        <w:rPr>
          <w:color w:val="auto"/>
        </w:rPr>
        <w:t xml:space="preserve"> SEM, </w:t>
      </w:r>
      <w:r w:rsidRPr="00AE51E1">
        <w:rPr>
          <w:i/>
          <w:color w:val="auto"/>
        </w:rPr>
        <w:t>n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=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8.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*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genotype, </w:t>
      </w:r>
      <w:r w:rsidRPr="00AE51E1">
        <w:rPr>
          <w:color w:val="auto"/>
          <w:vertAlign w:val="superscript"/>
        </w:rPr>
        <w:t>¥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diet, </w:t>
      </w:r>
      <w:r w:rsidRPr="00AE51E1">
        <w:rPr>
          <w:color w:val="auto"/>
          <w:vertAlign w:val="superscript"/>
        </w:rPr>
        <w:t>&amp;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interaction. </w:t>
      </w:r>
      <w:r w:rsidRPr="00AE51E1">
        <w:rPr>
          <w:color w:val="auto"/>
          <w:vertAlign w:val="superscript"/>
        </w:rPr>
        <w:t>a</w:t>
      </w:r>
      <w:r w:rsidR="003E7273">
        <w:rPr>
          <w:color w:val="auto"/>
          <w:vertAlign w:val="superscript"/>
        </w:rPr>
        <w:t>–</w:t>
      </w:r>
      <w:r w:rsidRPr="00AE51E1">
        <w:rPr>
          <w:color w:val="auto"/>
          <w:vertAlign w:val="superscript"/>
        </w:rPr>
        <w:t>c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Values without a common superscript differed (</w:t>
      </w:r>
      <w:r w:rsidR="0083604D" w:rsidRPr="00AE51E1">
        <w:rPr>
          <w:i/>
          <w:iCs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0.05); </w:t>
      </w:r>
      <w:r w:rsidRPr="00AE51E1">
        <w:rPr>
          <w:color w:val="auto"/>
          <w:vertAlign w:val="superscript"/>
        </w:rPr>
        <w:t>2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The detection limit</w:t>
      </w:r>
      <w:r w:rsidR="0083604D" w:rsidRPr="00AE51E1">
        <w:rPr>
          <w:color w:val="auto"/>
        </w:rPr>
        <w:t xml:space="preserve"> ≥</w:t>
      </w:r>
      <w:r w:rsidRPr="00AE51E1">
        <w:rPr>
          <w:color w:val="auto"/>
        </w:rPr>
        <w:t>0.1%.</w:t>
      </w:r>
    </w:p>
    <w:p w14:paraId="79259AE3" w14:textId="77777777" w:rsidR="00987B40" w:rsidRPr="00AE51E1" w:rsidRDefault="00987B40">
      <w:pPr>
        <w:spacing w:line="240" w:lineRule="auto"/>
        <w:jc w:val="left"/>
        <w:rPr>
          <w:rFonts w:ascii="Palatino Linotype" w:hAnsi="Palatino Linotype" w:cstheme="minorBidi"/>
          <w:b/>
          <w:bCs/>
          <w:color w:val="auto"/>
          <w:sz w:val="20"/>
          <w:szCs w:val="22"/>
          <w:lang w:bidi="en-US"/>
        </w:rPr>
      </w:pPr>
      <w:r w:rsidRPr="00AE51E1">
        <w:rPr>
          <w:rFonts w:ascii="Palatino Linotype" w:hAnsi="Palatino Linotype"/>
          <w:b/>
          <w:bCs/>
          <w:color w:val="auto"/>
          <w:sz w:val="20"/>
        </w:rPr>
        <w:br w:type="page"/>
      </w:r>
    </w:p>
    <w:p w14:paraId="1833E425" w14:textId="00F2AEB9" w:rsidR="003E13EB" w:rsidRPr="00AE51E1" w:rsidRDefault="003E13EB" w:rsidP="0083604D">
      <w:pPr>
        <w:pStyle w:val="MDPI41tablecaption"/>
        <w:rPr>
          <w:bCs/>
          <w:color w:val="auto"/>
        </w:rPr>
      </w:pPr>
      <w:bookmarkStart w:id="1" w:name="OLE_LINK6"/>
      <w:bookmarkStart w:id="2" w:name="OLE_LINK7"/>
      <w:r w:rsidRPr="00AE51E1">
        <w:rPr>
          <w:b/>
          <w:bCs/>
          <w:color w:val="auto"/>
        </w:rPr>
        <w:lastRenderedPageBreak/>
        <w:t>Table S4</w:t>
      </w:r>
      <w:r w:rsidR="0083604D" w:rsidRPr="00AE51E1">
        <w:rPr>
          <w:b/>
          <w:bCs/>
          <w:color w:val="auto"/>
        </w:rPr>
        <w:t>.</w:t>
      </w:r>
      <w:r w:rsidRPr="00AE51E1">
        <w:rPr>
          <w:bCs/>
          <w:color w:val="auto"/>
        </w:rPr>
        <w:t xml:space="preserve"> Fatty acid composition</w:t>
      </w:r>
      <w:r w:rsidRPr="00AE51E1">
        <w:rPr>
          <w:color w:val="auto"/>
        </w:rPr>
        <w:t xml:space="preserve"> of total lipids</w:t>
      </w:r>
      <w:r w:rsidRPr="00AE51E1">
        <w:rPr>
          <w:bCs/>
          <w:color w:val="auto"/>
        </w:rPr>
        <w:t xml:space="preserve"> in</w:t>
      </w:r>
      <w:r w:rsidRPr="00AE51E1">
        <w:rPr>
          <w:b/>
          <w:bCs/>
          <w:color w:val="auto"/>
        </w:rPr>
        <w:t xml:space="preserve"> </w:t>
      </w:r>
      <w:r w:rsidRPr="00AE51E1">
        <w:rPr>
          <w:color w:val="auto"/>
        </w:rPr>
        <w:t>the inguinal fat of WD and KO mice fed HS or HB diet for 5 w</w:t>
      </w:r>
      <w:r w:rsidR="0083604D" w:rsidRPr="00AE51E1">
        <w:rPr>
          <w:color w:val="auto"/>
        </w:rPr>
        <w:t>ee</w:t>
      </w:r>
      <w:r w:rsidRPr="00AE51E1">
        <w:rPr>
          <w:color w:val="auto"/>
        </w:rPr>
        <w:t>k</w:t>
      </w:r>
      <w:r w:rsidR="0083604D" w:rsidRPr="00AE51E1">
        <w:rPr>
          <w:color w:val="auto"/>
        </w:rPr>
        <w:t xml:space="preserve">s </w:t>
      </w:r>
      <w:bookmarkEnd w:id="1"/>
      <w:bookmarkEnd w:id="2"/>
      <w:r w:rsidRPr="00AE51E1">
        <w:rPr>
          <w:color w:val="auto"/>
          <w:vertAlign w:val="superscript"/>
        </w:rPr>
        <w:t>1,2</w:t>
      </w:r>
      <w:r w:rsidR="0083604D" w:rsidRPr="00AE51E1">
        <w:rPr>
          <w:color w:val="auto"/>
        </w:rPr>
        <w:t>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562"/>
        <w:gridCol w:w="1226"/>
        <w:gridCol w:w="1233"/>
        <w:gridCol w:w="1233"/>
        <w:gridCol w:w="1233"/>
      </w:tblGrid>
      <w:tr w:rsidR="00AE51E1" w:rsidRPr="00AE51E1" w14:paraId="015646EE" w14:textId="77777777" w:rsidTr="00836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9C40DD3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1531BD7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WD-HS</w:t>
            </w:r>
          </w:p>
        </w:tc>
        <w:tc>
          <w:tcPr>
            <w:tcW w:w="0" w:type="auto"/>
          </w:tcPr>
          <w:p w14:paraId="3C5FC5D2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WD-HB</w:t>
            </w:r>
          </w:p>
        </w:tc>
        <w:tc>
          <w:tcPr>
            <w:tcW w:w="0" w:type="auto"/>
          </w:tcPr>
          <w:p w14:paraId="4134E467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KO-HS</w:t>
            </w:r>
          </w:p>
        </w:tc>
        <w:tc>
          <w:tcPr>
            <w:tcW w:w="0" w:type="auto"/>
          </w:tcPr>
          <w:p w14:paraId="252B1877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b/>
                <w:color w:val="auto"/>
                <w:sz w:val="20"/>
                <w:lang w:val="en-US"/>
              </w:rPr>
              <w:t>KO-HB</w:t>
            </w:r>
          </w:p>
        </w:tc>
      </w:tr>
      <w:tr w:rsidR="00AE51E1" w:rsidRPr="00AE51E1" w14:paraId="2256F36E" w14:textId="77777777" w:rsidTr="0083604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EBC6B1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250EA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</w:rPr>
              <w:t>% total fatty acid weight</w:t>
            </w:r>
            <w:bookmarkStart w:id="3" w:name="_GoBack"/>
            <w:bookmarkEnd w:id="3"/>
          </w:p>
        </w:tc>
      </w:tr>
      <w:tr w:rsidR="00AE51E1" w:rsidRPr="00AE51E1" w14:paraId="5E71288D" w14:textId="77777777" w:rsidTr="0083604D">
        <w:tc>
          <w:tcPr>
            <w:tcW w:w="0" w:type="auto"/>
            <w:tcBorders>
              <w:top w:val="single" w:sz="4" w:space="0" w:color="auto"/>
            </w:tcBorders>
          </w:tcPr>
          <w:p w14:paraId="7CC5954E" w14:textId="23CF1AC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C14:0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FDC314" w14:textId="482EFC7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31A5EB" w14:textId="3C81BB7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B6DF12" w14:textId="5C71279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987FF0" w14:textId="759DCEB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</w:tr>
      <w:tr w:rsidR="00AE51E1" w:rsidRPr="00AE51E1" w14:paraId="0E95B948" w14:textId="77777777" w:rsidTr="0083604D">
        <w:tc>
          <w:tcPr>
            <w:tcW w:w="0" w:type="auto"/>
          </w:tcPr>
          <w:p w14:paraId="362D878F" w14:textId="432839F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vertAlign w:val="subscript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C16:0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0BB646BA" w14:textId="2CA63AF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12.24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0.82</w:t>
            </w:r>
          </w:p>
        </w:tc>
        <w:tc>
          <w:tcPr>
            <w:tcW w:w="0" w:type="auto"/>
          </w:tcPr>
          <w:p w14:paraId="6AC415E0" w14:textId="1590F98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9.17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1.18</w:t>
            </w:r>
          </w:p>
        </w:tc>
        <w:tc>
          <w:tcPr>
            <w:tcW w:w="0" w:type="auto"/>
          </w:tcPr>
          <w:p w14:paraId="7F881713" w14:textId="07A3572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10.29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0.49</w:t>
            </w:r>
          </w:p>
        </w:tc>
        <w:tc>
          <w:tcPr>
            <w:tcW w:w="0" w:type="auto"/>
          </w:tcPr>
          <w:p w14:paraId="22EA38E7" w14:textId="5DAED6E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7.51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0.23</w:t>
            </w:r>
          </w:p>
        </w:tc>
      </w:tr>
      <w:tr w:rsidR="00AE51E1" w:rsidRPr="00AE51E1" w14:paraId="1CBAC3DB" w14:textId="77777777" w:rsidTr="0083604D">
        <w:tc>
          <w:tcPr>
            <w:tcW w:w="0" w:type="auto"/>
          </w:tcPr>
          <w:p w14:paraId="20F1BDF3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C18:0</w:t>
            </w:r>
          </w:p>
        </w:tc>
        <w:tc>
          <w:tcPr>
            <w:tcW w:w="0" w:type="auto"/>
          </w:tcPr>
          <w:p w14:paraId="7510CEFE" w14:textId="4A6BCBD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2.32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0.17</w:t>
            </w:r>
          </w:p>
        </w:tc>
        <w:tc>
          <w:tcPr>
            <w:tcW w:w="0" w:type="auto"/>
          </w:tcPr>
          <w:p w14:paraId="20E1DD90" w14:textId="19B6176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0.20</w:t>
            </w:r>
          </w:p>
        </w:tc>
        <w:tc>
          <w:tcPr>
            <w:tcW w:w="0" w:type="auto"/>
          </w:tcPr>
          <w:p w14:paraId="13FD9763" w14:textId="60E3ADE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3.70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0.46</w:t>
            </w:r>
          </w:p>
        </w:tc>
        <w:tc>
          <w:tcPr>
            <w:tcW w:w="0" w:type="auto"/>
          </w:tcPr>
          <w:p w14:paraId="02A55BAE" w14:textId="34B01F6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4.58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0.30</w:t>
            </w:r>
          </w:p>
        </w:tc>
      </w:tr>
      <w:tr w:rsidR="00AE51E1" w:rsidRPr="00AE51E1" w14:paraId="11B887F5" w14:textId="77777777" w:rsidTr="0083604D">
        <w:tc>
          <w:tcPr>
            <w:tcW w:w="0" w:type="auto"/>
          </w:tcPr>
          <w:p w14:paraId="43F87164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C20:0</w:t>
            </w:r>
          </w:p>
        </w:tc>
        <w:tc>
          <w:tcPr>
            <w:tcW w:w="0" w:type="auto"/>
          </w:tcPr>
          <w:p w14:paraId="2D22E917" w14:textId="065C92E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2F54D014" w14:textId="6F06287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63BF55FF" w14:textId="26DF553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3E530375" w14:textId="5856D7D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</w:tr>
      <w:tr w:rsidR="00AE51E1" w:rsidRPr="00AE51E1" w14:paraId="34FA7FC7" w14:textId="77777777" w:rsidTr="0083604D">
        <w:tc>
          <w:tcPr>
            <w:tcW w:w="0" w:type="auto"/>
          </w:tcPr>
          <w:p w14:paraId="6F447D6B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SFA</w:t>
            </w:r>
          </w:p>
        </w:tc>
        <w:tc>
          <w:tcPr>
            <w:tcW w:w="0" w:type="auto"/>
          </w:tcPr>
          <w:p w14:paraId="318C73A6" w14:textId="1B510CB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15.23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0.93</w:t>
            </w:r>
          </w:p>
        </w:tc>
        <w:tc>
          <w:tcPr>
            <w:tcW w:w="0" w:type="auto"/>
          </w:tcPr>
          <w:p w14:paraId="743D71DB" w14:textId="13039EDB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13.24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1.29</w:t>
            </w:r>
          </w:p>
        </w:tc>
        <w:tc>
          <w:tcPr>
            <w:tcW w:w="0" w:type="auto"/>
          </w:tcPr>
          <w:p w14:paraId="7445D47E" w14:textId="3B3982C2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14.65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0.83</w:t>
            </w:r>
          </w:p>
        </w:tc>
        <w:tc>
          <w:tcPr>
            <w:tcW w:w="0" w:type="auto"/>
          </w:tcPr>
          <w:p w14:paraId="35F5E261" w14:textId="2243C83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12.70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0.41</w:t>
            </w:r>
          </w:p>
        </w:tc>
      </w:tr>
      <w:tr w:rsidR="00AE51E1" w:rsidRPr="00AE51E1" w14:paraId="183884C3" w14:textId="77777777" w:rsidTr="0083604D">
        <w:tc>
          <w:tcPr>
            <w:tcW w:w="0" w:type="auto"/>
          </w:tcPr>
          <w:p w14:paraId="0904B549" w14:textId="7943F5B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C16:1,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14AB69A5" w14:textId="3C1458FD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0F00944B" w14:textId="5E5DE7D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2445C150" w14:textId="761853FD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2315D927" w14:textId="2400361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0.06</w:t>
            </w:r>
          </w:p>
        </w:tc>
      </w:tr>
      <w:tr w:rsidR="00AE51E1" w:rsidRPr="00AE51E1" w14:paraId="23350689" w14:textId="77777777" w:rsidTr="0083604D">
        <w:tc>
          <w:tcPr>
            <w:tcW w:w="0" w:type="auto"/>
          </w:tcPr>
          <w:p w14:paraId="4B49ED47" w14:textId="4C1FAE6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C16:1,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-7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6E209EB9" w14:textId="678E12C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2.23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7476088E" w14:textId="0E80BC7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2.59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0.43</w:t>
            </w:r>
          </w:p>
        </w:tc>
        <w:tc>
          <w:tcPr>
            <w:tcW w:w="0" w:type="auto"/>
          </w:tcPr>
          <w:p w14:paraId="6F331868" w14:textId="57B2843D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</w:p>
        </w:tc>
        <w:tc>
          <w:tcPr>
            <w:tcW w:w="0" w:type="auto"/>
          </w:tcPr>
          <w:p w14:paraId="163C527B" w14:textId="5BC5945B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0.18</w:t>
            </w:r>
          </w:p>
        </w:tc>
      </w:tr>
      <w:tr w:rsidR="00AE51E1" w:rsidRPr="00AE51E1" w14:paraId="35B77E7D" w14:textId="77777777" w:rsidTr="0083604D">
        <w:tc>
          <w:tcPr>
            <w:tcW w:w="0" w:type="auto"/>
          </w:tcPr>
          <w:p w14:paraId="4448850B" w14:textId="76734FE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2D24D795" w14:textId="3C89F2F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27.48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0.67</w:t>
            </w:r>
          </w:p>
        </w:tc>
        <w:tc>
          <w:tcPr>
            <w:tcW w:w="0" w:type="auto"/>
          </w:tcPr>
          <w:p w14:paraId="796F27C6" w14:textId="6AF712F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25.48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0.53</w:t>
            </w:r>
          </w:p>
        </w:tc>
        <w:tc>
          <w:tcPr>
            <w:tcW w:w="0" w:type="auto"/>
          </w:tcPr>
          <w:p w14:paraId="3855BD0F" w14:textId="3A2EE5EB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27.29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1.04</w:t>
            </w:r>
          </w:p>
        </w:tc>
        <w:tc>
          <w:tcPr>
            <w:tcW w:w="0" w:type="auto"/>
          </w:tcPr>
          <w:p w14:paraId="4C42B21A" w14:textId="459812F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24.33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0.87</w:t>
            </w:r>
          </w:p>
        </w:tc>
      </w:tr>
      <w:tr w:rsidR="00AE51E1" w:rsidRPr="00AE51E1" w14:paraId="5F250C16" w14:textId="77777777" w:rsidTr="0083604D">
        <w:tc>
          <w:tcPr>
            <w:tcW w:w="0" w:type="auto"/>
          </w:tcPr>
          <w:p w14:paraId="5B7C6297" w14:textId="40CE507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-7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4DDF2B3F" w14:textId="126BCE2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1.40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0.16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058AFB6A" w14:textId="4785293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1.13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0.07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3FDBB7B9" w14:textId="79CADA5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1.52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0.15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6B24001B" w14:textId="58BE568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0.21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2CD764B2" w14:textId="77777777" w:rsidTr="0083604D">
        <w:tc>
          <w:tcPr>
            <w:tcW w:w="0" w:type="auto"/>
          </w:tcPr>
          <w:p w14:paraId="2B4D80A2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C20:1,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-9</w:t>
            </w:r>
          </w:p>
        </w:tc>
        <w:tc>
          <w:tcPr>
            <w:tcW w:w="0" w:type="auto"/>
          </w:tcPr>
          <w:p w14:paraId="574C9C1E" w14:textId="13694E7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0.53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</w:tcPr>
          <w:p w14:paraId="310E1FDD" w14:textId="1C180B3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5E92985" w14:textId="70C1834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5CEA8AB0" w14:textId="2474C6B2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</w:tr>
      <w:tr w:rsidR="00AE51E1" w:rsidRPr="00AE51E1" w14:paraId="007AC0E1" w14:textId="77777777" w:rsidTr="0083604D">
        <w:tc>
          <w:tcPr>
            <w:tcW w:w="0" w:type="auto"/>
          </w:tcPr>
          <w:p w14:paraId="5E3EC393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MUFA</w:t>
            </w:r>
          </w:p>
        </w:tc>
        <w:tc>
          <w:tcPr>
            <w:tcW w:w="0" w:type="auto"/>
          </w:tcPr>
          <w:p w14:paraId="28E1C01C" w14:textId="6354CC0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32.28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0.91</w:t>
            </w:r>
          </w:p>
        </w:tc>
        <w:tc>
          <w:tcPr>
            <w:tcW w:w="0" w:type="auto"/>
          </w:tcPr>
          <w:p w14:paraId="7793C69D" w14:textId="5025259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30.46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0.69</w:t>
            </w:r>
          </w:p>
        </w:tc>
        <w:tc>
          <w:tcPr>
            <w:tcW w:w="0" w:type="auto"/>
          </w:tcPr>
          <w:p w14:paraId="7B376A12" w14:textId="4339DBA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30.76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1.24</w:t>
            </w:r>
          </w:p>
        </w:tc>
        <w:tc>
          <w:tcPr>
            <w:tcW w:w="0" w:type="auto"/>
          </w:tcPr>
          <w:p w14:paraId="17ED2A41" w14:textId="09D497E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27.76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0.96</w:t>
            </w:r>
          </w:p>
        </w:tc>
      </w:tr>
      <w:tr w:rsidR="00AE51E1" w:rsidRPr="00AE51E1" w14:paraId="50965965" w14:textId="77777777" w:rsidTr="0083604D">
        <w:tc>
          <w:tcPr>
            <w:tcW w:w="0" w:type="auto"/>
          </w:tcPr>
          <w:p w14:paraId="0046333C" w14:textId="7672AC7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C18:2,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202840D1" w14:textId="5E09F08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47.00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0.96</w:t>
            </w:r>
          </w:p>
        </w:tc>
        <w:tc>
          <w:tcPr>
            <w:tcW w:w="0" w:type="auto"/>
          </w:tcPr>
          <w:p w14:paraId="434B63DC" w14:textId="232427D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38.24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1.06</w:t>
            </w:r>
          </w:p>
        </w:tc>
        <w:tc>
          <w:tcPr>
            <w:tcW w:w="0" w:type="auto"/>
          </w:tcPr>
          <w:p w14:paraId="3E42B967" w14:textId="7308E42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50.56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0.80</w:t>
            </w:r>
          </w:p>
        </w:tc>
        <w:tc>
          <w:tcPr>
            <w:tcW w:w="0" w:type="auto"/>
          </w:tcPr>
          <w:p w14:paraId="20CF6D07" w14:textId="5FEA84D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40.62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0.45</w:t>
            </w:r>
          </w:p>
        </w:tc>
      </w:tr>
      <w:tr w:rsidR="00AE51E1" w:rsidRPr="00AE51E1" w14:paraId="55D68A81" w14:textId="77777777" w:rsidTr="0083604D">
        <w:tc>
          <w:tcPr>
            <w:tcW w:w="0" w:type="auto"/>
          </w:tcPr>
          <w:p w14:paraId="32F045D8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</w:p>
        </w:tc>
        <w:tc>
          <w:tcPr>
            <w:tcW w:w="0" w:type="auto"/>
          </w:tcPr>
          <w:p w14:paraId="46B43441" w14:textId="37EEAA0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0A4571B7" w14:textId="187BBBC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252833A0" w14:textId="6D7086E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1251592B" w14:textId="000EC40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</w:p>
        </w:tc>
      </w:tr>
      <w:tr w:rsidR="00AE51E1" w:rsidRPr="00AE51E1" w14:paraId="64FD1067" w14:textId="77777777" w:rsidTr="0083604D">
        <w:tc>
          <w:tcPr>
            <w:tcW w:w="0" w:type="auto"/>
          </w:tcPr>
          <w:p w14:paraId="228C666F" w14:textId="284F262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C20:2,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7F42758E" w14:textId="240F811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</w:tcPr>
          <w:p w14:paraId="33A4C27F" w14:textId="43147BD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52C649FE" w14:textId="28D49212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1C117688" w14:textId="29FDA72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</w:tr>
      <w:tr w:rsidR="00AE51E1" w:rsidRPr="00AE51E1" w14:paraId="43381D2C" w14:textId="77777777" w:rsidTr="0083604D">
        <w:tc>
          <w:tcPr>
            <w:tcW w:w="0" w:type="auto"/>
          </w:tcPr>
          <w:p w14:paraId="5B6B26D1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</w:p>
        </w:tc>
        <w:tc>
          <w:tcPr>
            <w:tcW w:w="0" w:type="auto"/>
          </w:tcPr>
          <w:p w14:paraId="38BD133E" w14:textId="74987D3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</w:p>
        </w:tc>
        <w:tc>
          <w:tcPr>
            <w:tcW w:w="0" w:type="auto"/>
          </w:tcPr>
          <w:p w14:paraId="4897F9E7" w14:textId="5237C01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95AFE98" w14:textId="609D214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</w:p>
        </w:tc>
        <w:tc>
          <w:tcPr>
            <w:tcW w:w="0" w:type="auto"/>
          </w:tcPr>
          <w:p w14:paraId="02E5C15F" w14:textId="4A30C40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0.42</w:t>
            </w:r>
          </w:p>
        </w:tc>
      </w:tr>
      <w:tr w:rsidR="00AE51E1" w:rsidRPr="00AE51E1" w14:paraId="6EAF4498" w14:textId="77777777" w:rsidTr="0083604D">
        <w:tc>
          <w:tcPr>
            <w:tcW w:w="0" w:type="auto"/>
          </w:tcPr>
          <w:p w14:paraId="5AC3FBA6" w14:textId="7D133B1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C20:4,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2B99F7E8" w14:textId="79B7B0E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  <w:tc>
          <w:tcPr>
            <w:tcW w:w="0" w:type="auto"/>
          </w:tcPr>
          <w:p w14:paraId="4CC848A3" w14:textId="719D911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3A976863" w14:textId="058F804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</w:p>
        </w:tc>
        <w:tc>
          <w:tcPr>
            <w:tcW w:w="0" w:type="auto"/>
          </w:tcPr>
          <w:p w14:paraId="5D8C6944" w14:textId="68BEB9D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</w:p>
        </w:tc>
      </w:tr>
      <w:tr w:rsidR="00AE51E1" w:rsidRPr="00AE51E1" w14:paraId="692E5F97" w14:textId="77777777" w:rsidTr="0083604D">
        <w:tc>
          <w:tcPr>
            <w:tcW w:w="0" w:type="auto"/>
          </w:tcPr>
          <w:p w14:paraId="54E774D4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C22:4,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</w:t>
            </w:r>
          </w:p>
        </w:tc>
        <w:tc>
          <w:tcPr>
            <w:tcW w:w="0" w:type="auto"/>
          </w:tcPr>
          <w:p w14:paraId="4E79BB5C" w14:textId="381B0C4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2F15AA2A" w14:textId="59259C5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6D2DDCC1" w14:textId="2130851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137ACD9B" w14:textId="74E257B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</w:tr>
      <w:tr w:rsidR="00AE51E1" w:rsidRPr="00AE51E1" w14:paraId="0F83530D" w14:textId="77777777" w:rsidTr="0083604D">
        <w:tc>
          <w:tcPr>
            <w:tcW w:w="0" w:type="auto"/>
          </w:tcPr>
          <w:p w14:paraId="33160B1C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-6 PUFA</w:t>
            </w:r>
          </w:p>
        </w:tc>
        <w:tc>
          <w:tcPr>
            <w:tcW w:w="0" w:type="auto"/>
          </w:tcPr>
          <w:p w14:paraId="6FB4F02F" w14:textId="681C7D4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48.17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0.95</w:t>
            </w:r>
          </w:p>
        </w:tc>
        <w:tc>
          <w:tcPr>
            <w:tcW w:w="0" w:type="auto"/>
          </w:tcPr>
          <w:p w14:paraId="0B6F3210" w14:textId="6744916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38.93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43E0545F" w14:textId="3B24BEA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51.28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0.77</w:t>
            </w:r>
          </w:p>
        </w:tc>
        <w:tc>
          <w:tcPr>
            <w:tcW w:w="0" w:type="auto"/>
          </w:tcPr>
          <w:p w14:paraId="1011A212" w14:textId="3F1260C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41.47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0.75</w:t>
            </w:r>
          </w:p>
        </w:tc>
      </w:tr>
      <w:tr w:rsidR="00AE51E1" w:rsidRPr="00AE51E1" w14:paraId="64522FDE" w14:textId="77777777" w:rsidTr="0083604D">
        <w:tc>
          <w:tcPr>
            <w:tcW w:w="0" w:type="auto"/>
          </w:tcPr>
          <w:p w14:paraId="3C15CA47" w14:textId="06CA841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C18:3,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2AFDD43F" w14:textId="714DC5A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3.82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66C42F2E" w14:textId="517AF7F2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2.50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0.20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0F52DDB1" w14:textId="547AB02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3.11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790F8AF1" w14:textId="6DFB4A3E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2.40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</w:tr>
      <w:tr w:rsidR="00AE51E1" w:rsidRPr="00AE51E1" w14:paraId="12243442" w14:textId="77777777" w:rsidTr="0083604D">
        <w:tc>
          <w:tcPr>
            <w:tcW w:w="0" w:type="auto"/>
          </w:tcPr>
          <w:p w14:paraId="40033C47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C20:5,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</w:p>
        </w:tc>
        <w:tc>
          <w:tcPr>
            <w:tcW w:w="0" w:type="auto"/>
          </w:tcPr>
          <w:p w14:paraId="572C4775" w14:textId="4E62417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58BE4146" w14:textId="727148E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15DAF83E" w14:textId="51CBEE2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0C7225E3" w14:textId="01709AA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</w:tr>
      <w:tr w:rsidR="00AE51E1" w:rsidRPr="00AE51E1" w14:paraId="3D16EED8" w14:textId="77777777" w:rsidTr="0083604D">
        <w:tc>
          <w:tcPr>
            <w:tcW w:w="0" w:type="auto"/>
          </w:tcPr>
          <w:p w14:paraId="11F583B3" w14:textId="452B506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C22:5,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12CA1497" w14:textId="5618D0A9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6D849EEC" w14:textId="3E0C5434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3D1BB2C" w14:textId="7C7F247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70064F23" w14:textId="7A51B56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</w:tr>
      <w:tr w:rsidR="00AE51E1" w:rsidRPr="00AE51E1" w14:paraId="153057C1" w14:textId="77777777" w:rsidTr="0083604D">
        <w:tc>
          <w:tcPr>
            <w:tcW w:w="0" w:type="auto"/>
          </w:tcPr>
          <w:p w14:paraId="33D5BB7F" w14:textId="6014D1F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C22:6, </w:t>
            </w: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*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,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&amp;</w:t>
            </w:r>
          </w:p>
        </w:tc>
        <w:tc>
          <w:tcPr>
            <w:tcW w:w="0" w:type="auto"/>
          </w:tcPr>
          <w:p w14:paraId="2986C79D" w14:textId="19BA3BE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0.04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</w:tcPr>
          <w:p w14:paraId="32A488A9" w14:textId="212BD0F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0.12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0.06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6D1B7ED4" w14:textId="4D870992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0.11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0.03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52DD7723" w14:textId="6591D23A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0.05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0.02</w:t>
            </w:r>
            <w:r w:rsidR="003E3FBC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c</w:t>
            </w:r>
          </w:p>
        </w:tc>
      </w:tr>
      <w:tr w:rsidR="00AE51E1" w:rsidRPr="00AE51E1" w14:paraId="020AE9F8" w14:textId="77777777" w:rsidTr="0083604D">
        <w:tc>
          <w:tcPr>
            <w:tcW w:w="0" w:type="auto"/>
          </w:tcPr>
          <w:p w14:paraId="7AA33903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i/>
                <w:color w:val="auto"/>
                <w:sz w:val="20"/>
                <w:lang w:val="en-US"/>
              </w:rPr>
              <w:t>n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-3 PUFA</w:t>
            </w:r>
          </w:p>
        </w:tc>
        <w:tc>
          <w:tcPr>
            <w:tcW w:w="0" w:type="auto"/>
          </w:tcPr>
          <w:p w14:paraId="62CF273E" w14:textId="7C50D20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4.27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0.25</w:t>
            </w:r>
          </w:p>
        </w:tc>
        <w:tc>
          <w:tcPr>
            <w:tcW w:w="0" w:type="auto"/>
          </w:tcPr>
          <w:p w14:paraId="402158CE" w14:textId="169700A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2.64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5A58A429" w14:textId="400A75AB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3.26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159EA41F" w14:textId="7AB8558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2.47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0.18</w:t>
            </w:r>
          </w:p>
        </w:tc>
      </w:tr>
      <w:tr w:rsidR="00AE51E1" w:rsidRPr="00AE51E1" w14:paraId="07452F43" w14:textId="77777777" w:rsidTr="0083604D">
        <w:tc>
          <w:tcPr>
            <w:tcW w:w="0" w:type="auto"/>
          </w:tcPr>
          <w:p w14:paraId="77BE851D" w14:textId="19C6E7FD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Rumenic acid</w:t>
            </w:r>
            <w:r w:rsidR="0083604D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6305A850" w14:textId="3E1F1466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6B1702DD" w14:textId="42F4EF83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8.17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0.65</w:t>
            </w:r>
          </w:p>
        </w:tc>
        <w:tc>
          <w:tcPr>
            <w:tcW w:w="0" w:type="auto"/>
          </w:tcPr>
          <w:p w14:paraId="6CD5D783" w14:textId="0280E60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62B9A6E9" w14:textId="2B4B723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7.37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0.32</w:t>
            </w:r>
          </w:p>
        </w:tc>
      </w:tr>
      <w:tr w:rsidR="00AE51E1" w:rsidRPr="00AE51E1" w14:paraId="0A25B19E" w14:textId="77777777" w:rsidTr="0083604D">
        <w:tc>
          <w:tcPr>
            <w:tcW w:w="0" w:type="auto"/>
          </w:tcPr>
          <w:p w14:paraId="0432BF10" w14:textId="4638DB5C" w:rsidR="003E13EB" w:rsidRPr="00AE51E1" w:rsidRDefault="0083604D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α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-ESA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</w:t>
            </w:r>
            <w:r w:rsidR="003E13EB" w:rsidRPr="00AE51E1">
              <w:rPr>
                <w:rFonts w:ascii="Palatino Linotype" w:hAnsi="Palatino Linotype"/>
                <w:color w:val="auto"/>
                <w:sz w:val="20"/>
                <w:vertAlign w:val="superscript"/>
                <w:lang w:val="en-US"/>
              </w:rPr>
              <w:t>¥</w:t>
            </w:r>
          </w:p>
        </w:tc>
        <w:tc>
          <w:tcPr>
            <w:tcW w:w="0" w:type="auto"/>
          </w:tcPr>
          <w:p w14:paraId="29D87240" w14:textId="25DEAAB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</w:p>
        </w:tc>
        <w:tc>
          <w:tcPr>
            <w:tcW w:w="0" w:type="auto"/>
          </w:tcPr>
          <w:p w14:paraId="6FA3C5E2" w14:textId="64ED6C11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6.47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0.30</w:t>
            </w:r>
          </w:p>
        </w:tc>
        <w:tc>
          <w:tcPr>
            <w:tcW w:w="0" w:type="auto"/>
          </w:tcPr>
          <w:p w14:paraId="78EB57A0" w14:textId="5811158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</w:p>
        </w:tc>
        <w:tc>
          <w:tcPr>
            <w:tcW w:w="0" w:type="auto"/>
          </w:tcPr>
          <w:p w14:paraId="778D7DF2" w14:textId="5475D04C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8.24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0.78</w:t>
            </w:r>
          </w:p>
        </w:tc>
      </w:tr>
      <w:tr w:rsidR="00AE51E1" w:rsidRPr="00AE51E1" w14:paraId="40029C59" w14:textId="77777777" w:rsidTr="0083604D">
        <w:tc>
          <w:tcPr>
            <w:tcW w:w="0" w:type="auto"/>
          </w:tcPr>
          <w:p w14:paraId="631BA1E2" w14:textId="77777777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Conjugated FA</w:t>
            </w:r>
          </w:p>
        </w:tc>
        <w:tc>
          <w:tcPr>
            <w:tcW w:w="0" w:type="auto"/>
          </w:tcPr>
          <w:p w14:paraId="361E50BD" w14:textId="06301048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440C433E" w14:textId="37A84770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14.73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0.45</w:t>
            </w:r>
          </w:p>
        </w:tc>
        <w:tc>
          <w:tcPr>
            <w:tcW w:w="0" w:type="auto"/>
          </w:tcPr>
          <w:p w14:paraId="257C8089" w14:textId="413CBF95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0.00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345BC789" w14:textId="3F542EAF" w:rsidR="003E13EB" w:rsidRPr="00AE51E1" w:rsidRDefault="003E13EB" w:rsidP="0083604D">
            <w:pPr>
              <w:autoSpaceDE w:val="0"/>
              <w:autoSpaceDN w:val="0"/>
              <w:spacing w:line="240" w:lineRule="auto"/>
              <w:jc w:val="center"/>
              <w:rPr>
                <w:rFonts w:ascii="Palatino Linotype" w:hAnsi="Palatino Linotype"/>
                <w:color w:val="auto"/>
                <w:sz w:val="20"/>
                <w:lang w:val="en-US"/>
              </w:rPr>
            </w:pP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15.69</w:t>
            </w:r>
            <w:r w:rsidR="00862DBF"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 xml:space="preserve"> ± </w:t>
            </w:r>
            <w:r w:rsidRPr="00AE51E1">
              <w:rPr>
                <w:rFonts w:ascii="Palatino Linotype" w:hAnsi="Palatino Linotype"/>
                <w:color w:val="auto"/>
                <w:sz w:val="20"/>
                <w:lang w:val="en-US"/>
              </w:rPr>
              <w:t>0.72</w:t>
            </w:r>
          </w:p>
        </w:tc>
      </w:tr>
    </w:tbl>
    <w:p w14:paraId="6C117D15" w14:textId="3B0575DC" w:rsidR="003E13EB" w:rsidRPr="00AE51E1" w:rsidRDefault="003E13EB" w:rsidP="0083604D">
      <w:pPr>
        <w:pStyle w:val="MDPI43tablefooter"/>
        <w:ind w:left="425" w:right="425"/>
        <w:rPr>
          <w:color w:val="auto"/>
        </w:rPr>
      </w:pPr>
      <w:r w:rsidRPr="00AE51E1">
        <w:rPr>
          <w:color w:val="auto"/>
          <w:vertAlign w:val="superscript"/>
        </w:rPr>
        <w:t>1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Data are mean </w:t>
      </w:r>
      <w:r w:rsidR="00862DBF" w:rsidRPr="00AE51E1">
        <w:rPr>
          <w:color w:val="auto"/>
        </w:rPr>
        <w:t>±</w:t>
      </w:r>
      <w:r w:rsidRPr="00AE51E1">
        <w:rPr>
          <w:color w:val="auto"/>
        </w:rPr>
        <w:t xml:space="preserve"> SEM, </w:t>
      </w:r>
      <w:r w:rsidRPr="00AE51E1">
        <w:rPr>
          <w:i/>
          <w:color w:val="auto"/>
        </w:rPr>
        <w:t>n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=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8.</w:t>
      </w:r>
      <w:r w:rsidR="002A4F2D" w:rsidRPr="00AE51E1">
        <w:rPr>
          <w:color w:val="auto"/>
        </w:rPr>
        <w:t xml:space="preserve"> </w:t>
      </w:r>
      <w:r w:rsidRPr="00AE51E1">
        <w:rPr>
          <w:color w:val="auto"/>
        </w:rPr>
        <w:t>*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genotype, </w:t>
      </w:r>
      <w:r w:rsidRPr="00AE51E1">
        <w:rPr>
          <w:color w:val="auto"/>
          <w:vertAlign w:val="superscript"/>
        </w:rPr>
        <w:t>¥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diet, </w:t>
      </w:r>
      <w:r w:rsidRPr="00AE51E1">
        <w:rPr>
          <w:color w:val="auto"/>
          <w:vertAlign w:val="superscript"/>
        </w:rPr>
        <w:t>&amp;</w:t>
      </w:r>
      <w:r w:rsidR="0083604D" w:rsidRPr="00AE51E1">
        <w:rPr>
          <w:color w:val="auto"/>
        </w:rPr>
        <w:t xml:space="preserve"> </w:t>
      </w:r>
      <w:r w:rsidR="0083604D" w:rsidRPr="00AE51E1">
        <w:rPr>
          <w:i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 xml:space="preserve">0.05 for interaction. </w:t>
      </w:r>
      <w:r w:rsidRPr="00AE51E1">
        <w:rPr>
          <w:color w:val="auto"/>
          <w:vertAlign w:val="superscript"/>
        </w:rPr>
        <w:t>a</w:t>
      </w:r>
      <w:r w:rsidR="0083604D" w:rsidRPr="00AE51E1">
        <w:rPr>
          <w:color w:val="auto"/>
          <w:vertAlign w:val="superscript"/>
        </w:rPr>
        <w:t>–</w:t>
      </w:r>
      <w:r w:rsidRPr="00AE51E1">
        <w:rPr>
          <w:color w:val="auto"/>
          <w:vertAlign w:val="superscript"/>
        </w:rPr>
        <w:t>c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Values without a common superscript differed (</w:t>
      </w:r>
      <w:r w:rsidR="0083604D" w:rsidRPr="00AE51E1">
        <w:rPr>
          <w:i/>
          <w:iCs/>
          <w:color w:val="auto"/>
        </w:rPr>
        <w:t xml:space="preserve">p </w:t>
      </w:r>
      <w:r w:rsidRPr="00AE51E1">
        <w:rPr>
          <w:color w:val="auto"/>
        </w:rPr>
        <w:t>&lt;</w:t>
      </w:r>
      <w:r w:rsidR="0083604D" w:rsidRPr="00AE51E1">
        <w:rPr>
          <w:color w:val="auto"/>
        </w:rPr>
        <w:t xml:space="preserve"> 0.05); </w:t>
      </w:r>
      <w:r w:rsidRPr="00AE51E1">
        <w:rPr>
          <w:color w:val="auto"/>
          <w:vertAlign w:val="superscript"/>
        </w:rPr>
        <w:t>2</w:t>
      </w:r>
      <w:r w:rsidR="0083604D" w:rsidRPr="00AE51E1">
        <w:rPr>
          <w:color w:val="auto"/>
        </w:rPr>
        <w:t xml:space="preserve"> </w:t>
      </w:r>
      <w:r w:rsidRPr="00AE51E1">
        <w:rPr>
          <w:color w:val="auto"/>
        </w:rPr>
        <w:t>The detection limit</w:t>
      </w:r>
      <w:r w:rsidR="0083604D" w:rsidRPr="00AE51E1">
        <w:rPr>
          <w:color w:val="auto"/>
        </w:rPr>
        <w:t xml:space="preserve"> ≥</w:t>
      </w:r>
      <w:r w:rsidRPr="00AE51E1">
        <w:rPr>
          <w:color w:val="auto"/>
        </w:rPr>
        <w:t>0.1%.</w:t>
      </w:r>
    </w:p>
    <w:sectPr w:rsidR="003E13EB" w:rsidRPr="00AE51E1" w:rsidSect="00862DBF">
      <w:pgSz w:w="11906" w:h="16838" w:code="9"/>
      <w:pgMar w:top="1417" w:right="1531" w:bottom="1077" w:left="1531" w:header="1020" w:footer="850" w:gutter="0"/>
      <w:pgNumType w:start="3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C31D" w14:textId="77777777" w:rsidR="000662FC" w:rsidRDefault="000662FC" w:rsidP="00C1340D">
      <w:r>
        <w:separator/>
      </w:r>
    </w:p>
  </w:endnote>
  <w:endnote w:type="continuationSeparator" w:id="0">
    <w:p w14:paraId="6B5D11EA" w14:textId="77777777" w:rsidR="000662FC" w:rsidRDefault="000662F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Sung Light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E433" w14:textId="77777777" w:rsidR="0083604D" w:rsidRPr="00885BB0" w:rsidRDefault="0083604D" w:rsidP="00885BB0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717389558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43097407" w14:textId="77777777" w:rsidR="0083604D" w:rsidRPr="008B308E" w:rsidRDefault="0083604D" w:rsidP="00391035">
        <w:pPr>
          <w:pStyle w:val="MDPIfooterfirstpage"/>
          <w:rPr>
            <w:lang w:val="fr-CH"/>
          </w:rPr>
        </w:pPr>
        <w:r w:rsidRPr="00141586">
          <w:rPr>
            <w:i/>
            <w:szCs w:val="16"/>
          </w:rPr>
          <w:t>Nutrients</w:t>
        </w:r>
        <w:r w:rsidRPr="00A70616">
          <w:rPr>
            <w:iCs/>
            <w:szCs w:val="16"/>
          </w:rPr>
          <w:t xml:space="preserve"> </w:t>
        </w:r>
        <w:r w:rsidRPr="00A70616">
          <w:rPr>
            <w:b/>
            <w:bCs/>
            <w:iCs/>
            <w:szCs w:val="16"/>
          </w:rPr>
          <w:t>201</w:t>
        </w:r>
        <w:r>
          <w:rPr>
            <w:rFonts w:eastAsia="SimSun"/>
            <w:b/>
            <w:bCs/>
            <w:iCs/>
            <w:szCs w:val="16"/>
            <w:lang w:eastAsia="zh-CN"/>
          </w:rPr>
          <w:t>6</w:t>
        </w:r>
        <w:r w:rsidRPr="00A70616">
          <w:rPr>
            <w:iCs/>
            <w:szCs w:val="16"/>
          </w:rPr>
          <w:t xml:space="preserve">, </w:t>
        </w:r>
        <w:r>
          <w:rPr>
            <w:rFonts w:eastAsia="SimSun"/>
            <w:i/>
            <w:iCs/>
            <w:szCs w:val="16"/>
            <w:lang w:eastAsia="zh-CN"/>
          </w:rPr>
          <w:t>8</w:t>
        </w:r>
        <w:r w:rsidRPr="00A70616">
          <w:rPr>
            <w:iCs/>
            <w:szCs w:val="16"/>
          </w:rPr>
          <w:t>,</w:t>
        </w:r>
        <w:r w:rsidRPr="00A70616">
          <w:rPr>
            <w:szCs w:val="16"/>
            <w:lang w:val="fr-CH"/>
          </w:rPr>
          <w:t xml:space="preserve"> </w:t>
        </w:r>
        <w:r>
          <w:rPr>
            <w:lang w:val="fr-CH"/>
          </w:rPr>
          <w:t>x</w:t>
        </w:r>
        <w:r w:rsidRPr="008B308E">
          <w:rPr>
            <w:lang w:val="fr-CH"/>
          </w:rPr>
          <w:t>; doi:</w:t>
        </w:r>
        <w:r w:rsidRPr="008C018C">
          <w:rPr>
            <w:szCs w:val="16"/>
            <w:lang w:val="en-GB"/>
          </w:rPr>
          <w:t xml:space="preserve"> </w:t>
        </w:r>
        <w:r>
          <w:rPr>
            <w:szCs w:val="16"/>
            <w:lang w:val="en-GB"/>
          </w:rPr>
          <w:t xml:space="preserve">FOR PEER REVIEW </w:t>
        </w:r>
        <w:r w:rsidRPr="008B308E">
          <w:rPr>
            <w:lang w:val="fr-CH"/>
          </w:rPr>
          <w:tab/>
          <w:t>www.mdpi.com/journal/</w:t>
        </w:r>
        <w:r>
          <w:t>nutrients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66FB" w14:textId="77777777" w:rsidR="000662FC" w:rsidRDefault="000662FC" w:rsidP="00C1340D">
      <w:r>
        <w:separator/>
      </w:r>
    </w:p>
  </w:footnote>
  <w:footnote w:type="continuationSeparator" w:id="0">
    <w:p w14:paraId="2F1D1FAC" w14:textId="77777777" w:rsidR="000662FC" w:rsidRDefault="000662F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3A33" w14:textId="77777777" w:rsidR="0083604D" w:rsidRDefault="0083604D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AF1" w14:textId="479339F5" w:rsidR="0083604D" w:rsidRPr="009C68A1" w:rsidRDefault="0083604D" w:rsidP="009C68A1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Nutrients </w:t>
    </w:r>
    <w:r>
      <w:rPr>
        <w:rFonts w:ascii="Palatino Linotype" w:hAnsi="Palatino Linotype"/>
        <w:b/>
        <w:sz w:val="16"/>
      </w:rPr>
      <w:t>2016</w:t>
    </w:r>
    <w:r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8</w:t>
    </w:r>
    <w:r>
      <w:rPr>
        <w:rFonts w:ascii="Palatino Linotype" w:hAnsi="Palatino Linotype"/>
        <w:sz w:val="16"/>
      </w:rPr>
      <w:t xml:space="preserve">, </w:t>
    </w:r>
    <w:r w:rsidR="00ED71CE">
      <w:rPr>
        <w:rFonts w:ascii="Palatino Linotype" w:hAnsi="Palatino Linotype"/>
        <w:sz w:val="16"/>
      </w:rPr>
      <w:t>805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ED71CE">
      <w:rPr>
        <w:rFonts w:ascii="Palatino Linotype" w:hAnsi="Palatino Linotype"/>
        <w:noProof/>
        <w:sz w:val="16"/>
      </w:rPr>
      <w:t>1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ED71CE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FF96" w14:textId="77777777" w:rsidR="0083604D" w:rsidRDefault="0083604D" w:rsidP="008810B3">
    <w:pPr>
      <w:pStyle w:val="MDPIheaderjournallogo"/>
    </w:pPr>
    <w:r w:rsidRPr="00D5387F"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DC1B9D7" wp14:editId="1C034E11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58000" cy="709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05132" w14:textId="77777777" w:rsidR="0083604D" w:rsidRDefault="0083604D" w:rsidP="009C68A1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58552C">
                            <w:rPr>
                              <w:i w:val="0"/>
                              <w:noProof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4FDF74EE" wp14:editId="4A95BEEE">
                                <wp:extent cx="546216" cy="360000"/>
                                <wp:effectExtent l="0" t="0" r="6350" b="2540"/>
                                <wp:docPr id="5" name="Picture 5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21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B9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43.95pt;height:55.85pt;z-index:-251657728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    <v:textbox inset="0,0,0,0">
                <w:txbxContent>
                  <w:p w14:paraId="5F405132" w14:textId="77777777" w:rsidR="0083604D" w:rsidRDefault="0083604D" w:rsidP="009C68A1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58552C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4FDF74EE" wp14:editId="4A95BEEE">
                          <wp:extent cx="546216" cy="360000"/>
                          <wp:effectExtent l="0" t="0" r="6350" b="2540"/>
                          <wp:docPr id="5" name="Picture 5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21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5D6974D" wp14:editId="5477367E">
          <wp:extent cx="1701800" cy="429260"/>
          <wp:effectExtent l="0" t="0" r="0" b="8890"/>
          <wp:docPr id="7" name="Picture 7" descr="C:\Users\home\Desktop\logos\Nutri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Nutrients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23FF" w14:textId="601DF32F" w:rsidR="0083604D" w:rsidRPr="00862DBF" w:rsidRDefault="0083604D" w:rsidP="00862DBF">
    <w:pPr>
      <w:pStyle w:val="Header"/>
      <w:pBdr>
        <w:bottom w:val="none" w:sz="0" w:space="0" w:color="auto"/>
      </w:pBdr>
      <w:adjustRightInd w:val="0"/>
      <w:spacing w:after="240" w:line="240" w:lineRule="auto"/>
      <w:jc w:val="both"/>
      <w:rPr>
        <w:rFonts w:ascii="Palatino Linotype" w:hAnsi="Palatino Linotype"/>
        <w:sz w:val="16"/>
        <w:szCs w:val="16"/>
      </w:rPr>
    </w:pPr>
    <w:r w:rsidRPr="00862DBF">
      <w:rPr>
        <w:rFonts w:ascii="Palatino Linotype" w:hAnsi="Palatino Linotype"/>
        <w:i/>
        <w:sz w:val="16"/>
        <w:szCs w:val="16"/>
      </w:rPr>
      <w:t xml:space="preserve">Nutrients </w:t>
    </w:r>
    <w:r w:rsidRPr="00862DBF">
      <w:rPr>
        <w:rFonts w:ascii="Palatino Linotype" w:hAnsi="Palatino Linotype"/>
        <w:b/>
        <w:sz w:val="16"/>
        <w:szCs w:val="16"/>
      </w:rPr>
      <w:t>2016</w:t>
    </w:r>
    <w:r w:rsidRPr="00862DBF">
      <w:rPr>
        <w:rFonts w:ascii="Palatino Linotype" w:hAnsi="Palatino Linotype"/>
        <w:sz w:val="16"/>
        <w:szCs w:val="16"/>
      </w:rPr>
      <w:t xml:space="preserve">, </w:t>
    </w:r>
    <w:r w:rsidRPr="00862DBF">
      <w:rPr>
        <w:rFonts w:ascii="Palatino Linotype" w:hAnsi="Palatino Linotype"/>
        <w:i/>
        <w:sz w:val="16"/>
        <w:szCs w:val="16"/>
      </w:rPr>
      <w:t>8</w:t>
    </w:r>
    <w:r w:rsidRPr="00862DBF">
      <w:rPr>
        <w:rFonts w:ascii="Palatino Linotype" w:hAnsi="Palatino Linotype"/>
        <w:sz w:val="16"/>
        <w:szCs w:val="16"/>
      </w:rPr>
      <w:t xml:space="preserve">, </w:t>
    </w:r>
    <w:r w:rsidR="00ED71CE">
      <w:rPr>
        <w:rFonts w:ascii="Palatino Linotype" w:hAnsi="Palatino Linotype"/>
        <w:sz w:val="16"/>
        <w:szCs w:val="16"/>
      </w:rPr>
      <w:t>805</w:t>
    </w:r>
    <w:r w:rsidRPr="00862DBF">
      <w:rPr>
        <w:rFonts w:ascii="Palatino Linotype" w:hAnsi="Palatino Linotype"/>
        <w:sz w:val="16"/>
        <w:szCs w:val="16"/>
      </w:rPr>
      <w:ptab w:relativeTo="margin" w:alignment="right" w:leader="none"/>
    </w:r>
    <w:r w:rsidRPr="00862DBF">
      <w:rPr>
        <w:rFonts w:ascii="Palatino Linotype" w:hAnsi="Palatino Linotype"/>
        <w:sz w:val="16"/>
        <w:szCs w:val="16"/>
      </w:rPr>
      <w:t>S</w:t>
    </w:r>
    <w:sdt>
      <w:sdtPr>
        <w:rPr>
          <w:rFonts w:ascii="Palatino Linotype" w:hAnsi="Palatino Linotype"/>
          <w:sz w:val="16"/>
          <w:szCs w:val="16"/>
        </w:rPr>
        <w:id w:val="513116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62DBF">
          <w:rPr>
            <w:rFonts w:ascii="Palatino Linotype" w:hAnsi="Palatino Linotype"/>
            <w:sz w:val="16"/>
            <w:szCs w:val="16"/>
          </w:rPr>
          <w:fldChar w:fldCharType="begin"/>
        </w:r>
        <w:r w:rsidRPr="00862DBF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862DBF">
          <w:rPr>
            <w:rFonts w:ascii="Palatino Linotype" w:hAnsi="Palatino Linotype"/>
            <w:sz w:val="16"/>
            <w:szCs w:val="16"/>
          </w:rPr>
          <w:fldChar w:fldCharType="separate"/>
        </w:r>
        <w:r w:rsidR="00ED71CE">
          <w:rPr>
            <w:rFonts w:ascii="Palatino Linotype" w:hAnsi="Palatino Linotype"/>
            <w:noProof/>
            <w:sz w:val="16"/>
            <w:szCs w:val="16"/>
          </w:rPr>
          <w:t>4</w:t>
        </w:r>
        <w:r w:rsidRPr="00862DBF">
          <w:rPr>
            <w:rFonts w:ascii="Palatino Linotype" w:hAnsi="Palatino Linotype"/>
            <w:noProof/>
            <w:sz w:val="16"/>
            <w:szCs w:val="16"/>
          </w:rPr>
          <w:fldChar w:fldCharType="end"/>
        </w:r>
        <w:r w:rsidRPr="00862DBF">
          <w:rPr>
            <w:rFonts w:ascii="Palatino Linotype" w:hAnsi="Palatino Linotype"/>
            <w:noProof/>
            <w:sz w:val="16"/>
            <w:szCs w:val="16"/>
          </w:rPr>
          <w:t xml:space="preserve"> of S</w:t>
        </w:r>
        <w:r>
          <w:rPr>
            <w:rFonts w:ascii="Palatino Linotype" w:hAnsi="Palatino Linotype"/>
            <w:noProof/>
            <w:sz w:val="16"/>
            <w:szCs w:val="16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B505B"/>
    <w:multiLevelType w:val="hybridMultilevel"/>
    <w:tmpl w:val="88440A2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9A3AB2"/>
    <w:multiLevelType w:val="hybridMultilevel"/>
    <w:tmpl w:val="19309696"/>
    <w:lvl w:ilvl="0" w:tplc="F25A0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3C370A"/>
    <w:multiLevelType w:val="hybridMultilevel"/>
    <w:tmpl w:val="8468F3C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6DB20A64"/>
    <w:multiLevelType w:val="hybridMultilevel"/>
    <w:tmpl w:val="B2C22890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E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662FC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745"/>
    <w:rsid w:val="000D0874"/>
    <w:rsid w:val="000D093A"/>
    <w:rsid w:val="000D0B2F"/>
    <w:rsid w:val="000D166F"/>
    <w:rsid w:val="000D2842"/>
    <w:rsid w:val="000D2BB9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363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6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3F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2861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15DE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070A4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3EC7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688B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5B7"/>
    <w:rsid w:val="00276B71"/>
    <w:rsid w:val="0027713B"/>
    <w:rsid w:val="002813F6"/>
    <w:rsid w:val="00285954"/>
    <w:rsid w:val="0028727D"/>
    <w:rsid w:val="002915B6"/>
    <w:rsid w:val="0029287A"/>
    <w:rsid w:val="00294C2F"/>
    <w:rsid w:val="0029628E"/>
    <w:rsid w:val="00296EB7"/>
    <w:rsid w:val="002A31E4"/>
    <w:rsid w:val="002A4F2D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4F4A"/>
    <w:rsid w:val="003855CF"/>
    <w:rsid w:val="003902E6"/>
    <w:rsid w:val="00390C6C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4E9A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3EB"/>
    <w:rsid w:val="003E14E1"/>
    <w:rsid w:val="003E2B81"/>
    <w:rsid w:val="003E3FBC"/>
    <w:rsid w:val="003E5F91"/>
    <w:rsid w:val="003E68A1"/>
    <w:rsid w:val="003E7273"/>
    <w:rsid w:val="003E7A9E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86F32"/>
    <w:rsid w:val="00492418"/>
    <w:rsid w:val="00492DD6"/>
    <w:rsid w:val="004938FB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286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1118"/>
    <w:rsid w:val="0059157D"/>
    <w:rsid w:val="00592174"/>
    <w:rsid w:val="005967E7"/>
    <w:rsid w:val="0059706B"/>
    <w:rsid w:val="0059738E"/>
    <w:rsid w:val="005A1A79"/>
    <w:rsid w:val="005A1BBD"/>
    <w:rsid w:val="005A42BD"/>
    <w:rsid w:val="005A6846"/>
    <w:rsid w:val="005A791C"/>
    <w:rsid w:val="005B372B"/>
    <w:rsid w:val="005B6231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B06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2569"/>
    <w:rsid w:val="007936E5"/>
    <w:rsid w:val="00793A96"/>
    <w:rsid w:val="00797151"/>
    <w:rsid w:val="007A29C5"/>
    <w:rsid w:val="007B0185"/>
    <w:rsid w:val="007B0A56"/>
    <w:rsid w:val="007B4B9B"/>
    <w:rsid w:val="007B7493"/>
    <w:rsid w:val="007C425D"/>
    <w:rsid w:val="007C431E"/>
    <w:rsid w:val="007C7E77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604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4221"/>
    <w:rsid w:val="00856761"/>
    <w:rsid w:val="00857347"/>
    <w:rsid w:val="008573D5"/>
    <w:rsid w:val="008625BD"/>
    <w:rsid w:val="00862DBF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85BB0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C018C"/>
    <w:rsid w:val="008C075E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8F7B16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87B40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B796F"/>
    <w:rsid w:val="009C1EA0"/>
    <w:rsid w:val="009C3A17"/>
    <w:rsid w:val="009C47DE"/>
    <w:rsid w:val="009C4D38"/>
    <w:rsid w:val="009C501E"/>
    <w:rsid w:val="009C50FC"/>
    <w:rsid w:val="009C68A1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1510"/>
    <w:rsid w:val="00A12039"/>
    <w:rsid w:val="00A14C60"/>
    <w:rsid w:val="00A15B50"/>
    <w:rsid w:val="00A16B99"/>
    <w:rsid w:val="00A202CE"/>
    <w:rsid w:val="00A2661C"/>
    <w:rsid w:val="00A26A51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0616"/>
    <w:rsid w:val="00A7295D"/>
    <w:rsid w:val="00A753C9"/>
    <w:rsid w:val="00A82ADF"/>
    <w:rsid w:val="00A84532"/>
    <w:rsid w:val="00A84F67"/>
    <w:rsid w:val="00A8598D"/>
    <w:rsid w:val="00A861F6"/>
    <w:rsid w:val="00A902DE"/>
    <w:rsid w:val="00A9156B"/>
    <w:rsid w:val="00A91FB2"/>
    <w:rsid w:val="00A956B5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06A0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51E1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2E5B"/>
    <w:rsid w:val="00B062AD"/>
    <w:rsid w:val="00B06C8B"/>
    <w:rsid w:val="00B075B0"/>
    <w:rsid w:val="00B110B4"/>
    <w:rsid w:val="00B13618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11A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97415"/>
    <w:rsid w:val="00BA1537"/>
    <w:rsid w:val="00BA2636"/>
    <w:rsid w:val="00BA6755"/>
    <w:rsid w:val="00BB1FC5"/>
    <w:rsid w:val="00BB349D"/>
    <w:rsid w:val="00BB473E"/>
    <w:rsid w:val="00BB5110"/>
    <w:rsid w:val="00BB514E"/>
    <w:rsid w:val="00BB6168"/>
    <w:rsid w:val="00BC0793"/>
    <w:rsid w:val="00BC092A"/>
    <w:rsid w:val="00BC2E11"/>
    <w:rsid w:val="00BC33F8"/>
    <w:rsid w:val="00BC61FC"/>
    <w:rsid w:val="00BD30B2"/>
    <w:rsid w:val="00BD32C3"/>
    <w:rsid w:val="00BD3F58"/>
    <w:rsid w:val="00BD583E"/>
    <w:rsid w:val="00BE0ADB"/>
    <w:rsid w:val="00BE0EB9"/>
    <w:rsid w:val="00BE10C7"/>
    <w:rsid w:val="00BE18EC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1EE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B64E6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778AD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38BD"/>
    <w:rsid w:val="00DF4B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009"/>
    <w:rsid w:val="00E9196B"/>
    <w:rsid w:val="00E943BD"/>
    <w:rsid w:val="00E96009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1887"/>
    <w:rsid w:val="00ED2D8B"/>
    <w:rsid w:val="00ED3981"/>
    <w:rsid w:val="00ED40B7"/>
    <w:rsid w:val="00ED42A7"/>
    <w:rsid w:val="00ED51FC"/>
    <w:rsid w:val="00ED71CE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0C43"/>
    <w:rsid w:val="00F119E2"/>
    <w:rsid w:val="00F11AA2"/>
    <w:rsid w:val="00F13393"/>
    <w:rsid w:val="00F144F4"/>
    <w:rsid w:val="00F156AC"/>
    <w:rsid w:val="00F2134C"/>
    <w:rsid w:val="00F228FA"/>
    <w:rsid w:val="00F22B53"/>
    <w:rsid w:val="00F23BCE"/>
    <w:rsid w:val="00F256A3"/>
    <w:rsid w:val="00F2598F"/>
    <w:rsid w:val="00F31901"/>
    <w:rsid w:val="00F31CA9"/>
    <w:rsid w:val="00F3278E"/>
    <w:rsid w:val="00F33C00"/>
    <w:rsid w:val="00F35D88"/>
    <w:rsid w:val="00F37431"/>
    <w:rsid w:val="00F430ED"/>
    <w:rsid w:val="00F444FD"/>
    <w:rsid w:val="00F45AAC"/>
    <w:rsid w:val="00F46624"/>
    <w:rsid w:val="00F46D96"/>
    <w:rsid w:val="00F47B40"/>
    <w:rsid w:val="00F533F5"/>
    <w:rsid w:val="00F5715D"/>
    <w:rsid w:val="00F57252"/>
    <w:rsid w:val="00F57454"/>
    <w:rsid w:val="00F57A80"/>
    <w:rsid w:val="00F57D61"/>
    <w:rsid w:val="00F61B11"/>
    <w:rsid w:val="00F63D61"/>
    <w:rsid w:val="00F653FE"/>
    <w:rsid w:val="00F703F7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52C8"/>
    <w:rsid w:val="00F96829"/>
    <w:rsid w:val="00F96E34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4FB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DCA7C96"/>
  <w15:docId w15:val="{C4DD94EA-8887-4F5D-B1D4-235A44C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9C68A1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9C68A1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9C68A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9C68A1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9C68A1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9C68A1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9C68A1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9C68A1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9C68A1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9C68A1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9C68A1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9C68A1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9C68A1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9C68A1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9C68A1"/>
    <w:rPr>
      <w:i/>
    </w:rPr>
  </w:style>
  <w:style w:type="paragraph" w:customStyle="1" w:styleId="Mdeck4textlrindent">
    <w:name w:val="M_deck_4_text_lr_indent"/>
    <w:basedOn w:val="Mdeck4text"/>
    <w:qFormat/>
    <w:rsid w:val="009C68A1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9C68A1"/>
    <w:pPr>
      <w:numPr>
        <w:numId w:val="6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9C68A1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9C68A1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9C68A1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9C68A1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9C68A1"/>
  </w:style>
  <w:style w:type="paragraph" w:customStyle="1" w:styleId="Mdeck6figurebody">
    <w:name w:val="M_deck_6_figure_body"/>
    <w:qFormat/>
    <w:rsid w:val="009C68A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9C68A1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9C68A1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9C68A1"/>
    <w:pPr>
      <w:numPr>
        <w:numId w:val="7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uiPriority w:val="99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9C68A1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ListParagraph1">
    <w:name w:val="List Paragraph1"/>
    <w:basedOn w:val="Normal"/>
    <w:rsid w:val="003E7A9E"/>
    <w:pPr>
      <w:widowControl w:val="0"/>
      <w:spacing w:line="240" w:lineRule="auto"/>
      <w:ind w:leftChars="200" w:left="480"/>
      <w:jc w:val="left"/>
    </w:pPr>
    <w:rPr>
      <w:rFonts w:ascii="Calibri" w:eastAsia="PMingLiU" w:hAnsi="Calibri"/>
      <w:color w:val="auto"/>
      <w:kern w:val="2"/>
      <w:szCs w:val="22"/>
      <w:lang w:eastAsia="zh-TW"/>
    </w:rPr>
  </w:style>
  <w:style w:type="character" w:customStyle="1" w:styleId="st1">
    <w:name w:val="st1"/>
    <w:rsid w:val="003E7A9E"/>
  </w:style>
  <w:style w:type="character" w:customStyle="1" w:styleId="jrnl">
    <w:name w:val="jrnl"/>
    <w:basedOn w:val="DefaultParagraphFont"/>
    <w:rsid w:val="003E7A9E"/>
  </w:style>
  <w:style w:type="paragraph" w:customStyle="1" w:styleId="Title1">
    <w:name w:val="Title1"/>
    <w:basedOn w:val="Normal"/>
    <w:rsid w:val="003E7A9E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color w:val="auto"/>
      <w:szCs w:val="24"/>
      <w:lang w:eastAsia="zh-TW"/>
    </w:rPr>
  </w:style>
  <w:style w:type="paragraph" w:customStyle="1" w:styleId="desc">
    <w:name w:val="desc"/>
    <w:basedOn w:val="Normal"/>
    <w:rsid w:val="003E7A9E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color w:val="auto"/>
      <w:szCs w:val="24"/>
      <w:lang w:eastAsia="zh-TW"/>
    </w:rPr>
  </w:style>
  <w:style w:type="paragraph" w:customStyle="1" w:styleId="details">
    <w:name w:val="details"/>
    <w:basedOn w:val="Normal"/>
    <w:rsid w:val="003E7A9E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color w:val="auto"/>
      <w:szCs w:val="24"/>
      <w:lang w:eastAsia="zh-TW"/>
    </w:rPr>
  </w:style>
  <w:style w:type="character" w:customStyle="1" w:styleId="highlight">
    <w:name w:val="highlight"/>
    <w:basedOn w:val="DefaultParagraphFont"/>
    <w:rsid w:val="003E7A9E"/>
  </w:style>
  <w:style w:type="character" w:customStyle="1" w:styleId="cit-authcit-auth-type-author">
    <w:name w:val="cit-auth cit-auth-type-author"/>
    <w:basedOn w:val="DefaultParagraphFont"/>
    <w:rsid w:val="003E7A9E"/>
  </w:style>
  <w:style w:type="character" w:customStyle="1" w:styleId="cit-sepcit-sep-two-item-separator">
    <w:name w:val="cit-sep cit-sep-two-item-separator"/>
    <w:basedOn w:val="DefaultParagraphFont"/>
    <w:rsid w:val="003E7A9E"/>
  </w:style>
  <w:style w:type="character" w:customStyle="1" w:styleId="cit-print-date">
    <w:name w:val="cit-print-date"/>
    <w:basedOn w:val="DefaultParagraphFont"/>
    <w:rsid w:val="003E7A9E"/>
  </w:style>
  <w:style w:type="character" w:customStyle="1" w:styleId="cit-sepcit-sep-before-article-print-date">
    <w:name w:val="cit-sep cit-sep-before-article-print-date"/>
    <w:basedOn w:val="DefaultParagraphFont"/>
    <w:rsid w:val="003E7A9E"/>
  </w:style>
  <w:style w:type="character" w:customStyle="1" w:styleId="cit-sepcit-sep-after-article-print-date">
    <w:name w:val="cit-sep cit-sep-after-article-print-date"/>
    <w:basedOn w:val="DefaultParagraphFont"/>
    <w:rsid w:val="003E7A9E"/>
  </w:style>
  <w:style w:type="character" w:customStyle="1" w:styleId="cit-vol">
    <w:name w:val="cit-vol"/>
    <w:basedOn w:val="DefaultParagraphFont"/>
    <w:rsid w:val="003E7A9E"/>
  </w:style>
  <w:style w:type="character" w:customStyle="1" w:styleId="cit-issue">
    <w:name w:val="cit-issue"/>
    <w:basedOn w:val="DefaultParagraphFont"/>
    <w:rsid w:val="003E7A9E"/>
  </w:style>
  <w:style w:type="character" w:customStyle="1" w:styleId="cit-sepcit-sep-before-article-issue">
    <w:name w:val="cit-sep cit-sep-before-article-issue"/>
    <w:basedOn w:val="DefaultParagraphFont"/>
    <w:rsid w:val="003E7A9E"/>
  </w:style>
  <w:style w:type="character" w:customStyle="1" w:styleId="cit-sepcit-sep-after-article-issue">
    <w:name w:val="cit-sep cit-sep-after-article-issue"/>
    <w:basedOn w:val="DefaultParagraphFont"/>
    <w:rsid w:val="003E7A9E"/>
  </w:style>
  <w:style w:type="character" w:customStyle="1" w:styleId="cit-first-page">
    <w:name w:val="cit-first-page"/>
    <w:basedOn w:val="DefaultParagraphFont"/>
    <w:rsid w:val="003E7A9E"/>
  </w:style>
  <w:style w:type="character" w:customStyle="1" w:styleId="cit-sep">
    <w:name w:val="cit-sep"/>
    <w:basedOn w:val="DefaultParagraphFont"/>
    <w:rsid w:val="003E7A9E"/>
  </w:style>
  <w:style w:type="character" w:customStyle="1" w:styleId="cit-last-page">
    <w:name w:val="cit-last-page"/>
    <w:basedOn w:val="DefaultParagraphFont"/>
    <w:rsid w:val="003E7A9E"/>
  </w:style>
  <w:style w:type="character" w:customStyle="1" w:styleId="ft">
    <w:name w:val="ft"/>
    <w:rsid w:val="003E7A9E"/>
  </w:style>
  <w:style w:type="paragraph" w:customStyle="1" w:styleId="1Char">
    <w:name w:val="字元 字元1 Char 字元 字元"/>
    <w:basedOn w:val="Normal"/>
    <w:rsid w:val="003E7A9E"/>
    <w:pPr>
      <w:spacing w:line="240" w:lineRule="auto"/>
      <w:jc w:val="left"/>
    </w:pPr>
    <w:rPr>
      <w:rFonts w:eastAsia="PMingLiU"/>
      <w:color w:val="auto"/>
      <w:szCs w:val="24"/>
      <w:lang w:val="pl-PL" w:eastAsia="pl-PL"/>
    </w:rPr>
  </w:style>
  <w:style w:type="character" w:customStyle="1" w:styleId="current-selection">
    <w:name w:val="current-selection"/>
    <w:rsid w:val="003E7A9E"/>
  </w:style>
  <w:style w:type="character" w:customStyle="1" w:styleId="a">
    <w:name w:val="_"/>
    <w:rsid w:val="003E7A9E"/>
  </w:style>
  <w:style w:type="character" w:styleId="Emphasis">
    <w:name w:val="Emphasis"/>
    <w:uiPriority w:val="20"/>
    <w:qFormat/>
    <w:rsid w:val="003E7A9E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3E7A9E"/>
    <w:pPr>
      <w:widowControl w:val="0"/>
      <w:autoSpaceDE w:val="0"/>
      <w:autoSpaceDN w:val="0"/>
      <w:adjustRightInd w:val="0"/>
    </w:pPr>
    <w:rPr>
      <w:rFonts w:eastAsia="PMingLiU" w:cs="Times New Roman"/>
      <w:color w:val="000000"/>
      <w:kern w:val="0"/>
      <w:sz w:val="24"/>
      <w:szCs w:val="24"/>
      <w:lang w:eastAsia="zh-TW"/>
    </w:rPr>
  </w:style>
  <w:style w:type="paragraph" w:customStyle="1" w:styleId="1CharCharChar">
    <w:name w:val="字元 字元1 Char 字元 字元 Char Char"/>
    <w:basedOn w:val="Normal"/>
    <w:rsid w:val="003E7A9E"/>
    <w:pPr>
      <w:spacing w:line="240" w:lineRule="auto"/>
      <w:jc w:val="left"/>
    </w:pPr>
    <w:rPr>
      <w:rFonts w:eastAsia="PMingLiU"/>
      <w:color w:val="auto"/>
      <w:szCs w:val="24"/>
      <w:lang w:val="pl-PL" w:eastAsia="pl-PL"/>
    </w:rPr>
  </w:style>
  <w:style w:type="character" w:customStyle="1" w:styleId="name">
    <w:name w:val="name"/>
    <w:rsid w:val="003E7A9E"/>
  </w:style>
  <w:style w:type="character" w:customStyle="1" w:styleId="xref-sep">
    <w:name w:val="xref-sep"/>
    <w:rsid w:val="003E7A9E"/>
  </w:style>
  <w:style w:type="character" w:customStyle="1" w:styleId="meshtooltipnewsearch">
    <w:name w:val="mesh_tooltip_new_search"/>
    <w:rsid w:val="003E7A9E"/>
  </w:style>
  <w:style w:type="character" w:customStyle="1" w:styleId="gn">
    <w:name w:val="gn"/>
    <w:uiPriority w:val="99"/>
    <w:rsid w:val="003E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%202016.09.02\Word%20templates%202016.11.04\nutrients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A03C-19E9-4355-B1A9-A0B7737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nutrients-template</Template>
  <TotalTime>4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</vt:lpstr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</dc:title>
  <dc:subject/>
  <dc:creator>MDPI</dc:creator>
  <cp:keywords/>
  <dc:description/>
  <cp:lastModifiedBy>tmp248</cp:lastModifiedBy>
  <cp:revision>4</cp:revision>
  <cp:lastPrinted>2016-12-06T00:30:00Z</cp:lastPrinted>
  <dcterms:created xsi:type="dcterms:W3CDTF">2016-12-07T02:26:00Z</dcterms:created>
  <dcterms:modified xsi:type="dcterms:W3CDTF">2016-12-12T03:26:00Z</dcterms:modified>
</cp:coreProperties>
</file>