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D3C" w:rsidRDefault="00D064CB" w:rsidP="00050F36">
      <w:pPr>
        <w:pStyle w:val="Mdeck4heading1"/>
      </w:pPr>
      <w:r>
        <w:t>Supplementary</w:t>
      </w:r>
    </w:p>
    <w:p w:rsidR="0002190E" w:rsidRDefault="0002190E" w:rsidP="005B1AB3">
      <w:pPr>
        <w:widowControl/>
        <w:adjustRightInd w:val="0"/>
        <w:snapToGrid w:val="0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 w:hint="eastAsia"/>
          <w:b/>
          <w:color w:val="000000"/>
          <w:kern w:val="0"/>
          <w:szCs w:val="20"/>
        </w:rPr>
        <w:t>(A)</w:t>
      </w:r>
    </w:p>
    <w:p w:rsidR="0056749F" w:rsidRDefault="00010C41" w:rsidP="005B1AB3">
      <w:pPr>
        <w:widowControl/>
        <w:adjustRightInd w:val="0"/>
        <w:snapToGrid w:val="0"/>
        <w:jc w:val="right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 w:hint="eastAsia"/>
          <w:b/>
          <w:noProof/>
          <w:color w:val="000000"/>
          <w:kern w:val="0"/>
          <w:szCs w:val="20"/>
          <w:lang w:eastAsia="zh-CN"/>
        </w:rPr>
        <w:drawing>
          <wp:inline distT="0" distB="0" distL="0" distR="0" wp14:anchorId="5B74FD66" wp14:editId="322A2884">
            <wp:extent cx="6300470" cy="6188456"/>
            <wp:effectExtent l="0" t="0" r="5080" b="3175"/>
            <wp:docPr id="1" name="圖片 1" descr="E:\實驗室公務\paper submission\kandelia2 population size\Revision\tree file\FIG S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實驗室公務\paper submission\kandelia2 population size\Revision\tree file\FIG S1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AB3">
        <w:rPr>
          <w:rFonts w:ascii="Times New Roman" w:hAnsi="Times New Roman" w:cs="Times New Roman"/>
          <w:b/>
          <w:noProof/>
          <w:color w:val="000000"/>
          <w:kern w:val="0"/>
          <w:szCs w:val="20"/>
          <w:lang w:eastAsia="zh-CN"/>
        </w:rPr>
        <w:drawing>
          <wp:inline distT="0" distB="0" distL="0" distR="0" wp14:anchorId="4A92869C" wp14:editId="7242FA44">
            <wp:extent cx="684000" cy="1944169"/>
            <wp:effectExtent l="0" t="0" r="190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19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B3" w:rsidRDefault="00010C41" w:rsidP="00010C41">
      <w:pPr>
        <w:pStyle w:val="Mdeck6figurecaption"/>
        <w:jc w:val="center"/>
        <w:rPr>
          <w:rFonts w:cs="Times New Roman"/>
          <w:b/>
        </w:rPr>
      </w:pPr>
      <w:r w:rsidRPr="00010C41">
        <w:rPr>
          <w:b/>
        </w:rPr>
        <w:t>Figure S1.</w:t>
      </w:r>
      <w:r w:rsidRPr="00010C41">
        <w:t xml:space="preserve"> </w:t>
      </w:r>
      <w:r w:rsidRPr="00010C41">
        <w:rPr>
          <w:i/>
        </w:rPr>
        <w:t>Cont.</w:t>
      </w:r>
    </w:p>
    <w:p w:rsidR="0002190E" w:rsidRDefault="0002190E" w:rsidP="005B1AB3">
      <w:pPr>
        <w:widowControl/>
        <w:adjustRightInd w:val="0"/>
        <w:snapToGrid w:val="0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 w:hint="eastAsia"/>
          <w:b/>
          <w:color w:val="000000"/>
          <w:kern w:val="0"/>
          <w:szCs w:val="20"/>
        </w:rPr>
        <w:lastRenderedPageBreak/>
        <w:t>(B)</w:t>
      </w:r>
    </w:p>
    <w:p w:rsidR="0002190E" w:rsidRDefault="00010C41" w:rsidP="00010C41">
      <w:pPr>
        <w:widowControl/>
        <w:adjustRightInd w:val="0"/>
        <w:snapToGrid w:val="0"/>
        <w:jc w:val="right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kern w:val="0"/>
          <w:szCs w:val="20"/>
          <w:lang w:eastAsia="zh-CN"/>
        </w:rPr>
        <w:drawing>
          <wp:inline distT="0" distB="0" distL="0" distR="0" wp14:anchorId="5EBD9E86" wp14:editId="2B77702B">
            <wp:extent cx="6300470" cy="6162415"/>
            <wp:effectExtent l="0" t="0" r="5080" b="0"/>
            <wp:docPr id="3" name="圖片 3" descr="E:\實驗室公務\paper submission\kandelia2 population size\Revision\tree file\FIG S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實驗室公務\paper submission\kandelia2 population size\Revision\tree file\FIG S1B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90E">
        <w:rPr>
          <w:rFonts w:ascii="Times New Roman" w:hAnsi="Times New Roman" w:cs="Times New Roman"/>
          <w:b/>
          <w:noProof/>
          <w:color w:val="000000"/>
          <w:kern w:val="0"/>
          <w:szCs w:val="20"/>
          <w:lang w:eastAsia="zh-CN"/>
        </w:rPr>
        <w:drawing>
          <wp:inline distT="0" distB="0" distL="0" distR="0" wp14:anchorId="78B84170" wp14:editId="4FB3509C">
            <wp:extent cx="697865" cy="1983105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9F" w:rsidRDefault="00010C41" w:rsidP="00010C41">
      <w:pPr>
        <w:pStyle w:val="Mdeck6figurecaption"/>
        <w:jc w:val="center"/>
      </w:pPr>
      <w:r w:rsidRPr="00010C41">
        <w:rPr>
          <w:b/>
        </w:rPr>
        <w:t>Figure S1.</w:t>
      </w:r>
      <w:r w:rsidRPr="00010C41">
        <w:t xml:space="preserve"> </w:t>
      </w:r>
      <w:r w:rsidRPr="00010C41">
        <w:rPr>
          <w:i/>
        </w:rPr>
        <w:t>Cont.</w:t>
      </w:r>
    </w:p>
    <w:p w:rsidR="0056749F" w:rsidRDefault="0056749F" w:rsidP="005B1AB3">
      <w:pPr>
        <w:widowControl/>
        <w:adjustRightInd w:val="0"/>
        <w:snapToGrid w:val="0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/>
          <w:b/>
          <w:color w:val="000000"/>
          <w:kern w:val="0"/>
          <w:szCs w:val="20"/>
        </w:rPr>
        <w:br w:type="page"/>
      </w:r>
    </w:p>
    <w:p w:rsidR="0056749F" w:rsidRDefault="0002190E" w:rsidP="005B1AB3">
      <w:pPr>
        <w:widowControl/>
        <w:adjustRightInd w:val="0"/>
        <w:snapToGrid w:val="0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 w:hint="eastAsia"/>
          <w:b/>
          <w:color w:val="000000"/>
          <w:kern w:val="0"/>
          <w:szCs w:val="20"/>
        </w:rPr>
        <w:lastRenderedPageBreak/>
        <w:t>(C)</w:t>
      </w:r>
    </w:p>
    <w:p w:rsidR="0056749F" w:rsidRDefault="00010C41" w:rsidP="00010C41">
      <w:pPr>
        <w:widowControl/>
        <w:adjustRightInd w:val="0"/>
        <w:snapToGrid w:val="0"/>
        <w:jc w:val="right"/>
        <w:rPr>
          <w:rFonts w:ascii="Times New Roman" w:hAnsi="Times New Roman" w:cs="Times New Roman"/>
          <w:b/>
          <w:color w:val="000000"/>
          <w:kern w:val="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kern w:val="0"/>
          <w:szCs w:val="20"/>
          <w:lang w:eastAsia="zh-CN"/>
        </w:rPr>
        <w:drawing>
          <wp:inline distT="0" distB="0" distL="0" distR="0" wp14:anchorId="3C252DC3" wp14:editId="795970C5">
            <wp:extent cx="6300470" cy="6379361"/>
            <wp:effectExtent l="0" t="0" r="5080" b="2540"/>
            <wp:docPr id="9" name="圖片 9" descr="E:\實驗室公務\paper submission\kandelia2 population size\Revision\tree file\FIG S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實驗室公務\paper submission\kandelia2 population size\Revision\tree file\FIG S1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90E">
        <w:rPr>
          <w:rFonts w:ascii="Times New Roman" w:hAnsi="Times New Roman" w:cs="Times New Roman"/>
          <w:b/>
          <w:noProof/>
          <w:color w:val="000000"/>
          <w:kern w:val="0"/>
          <w:szCs w:val="20"/>
          <w:lang w:eastAsia="zh-CN"/>
        </w:rPr>
        <w:drawing>
          <wp:inline distT="0" distB="0" distL="0" distR="0" wp14:anchorId="68B1227E" wp14:editId="6E853D06">
            <wp:extent cx="697865" cy="1983105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9F" w:rsidRDefault="00010C41" w:rsidP="00010C41">
      <w:pPr>
        <w:pStyle w:val="Mdeck6figurecaption"/>
        <w:rPr>
          <w:rFonts w:cs="Times New Roman"/>
          <w:b/>
        </w:rPr>
      </w:pPr>
      <w:r w:rsidRPr="005B1AB3">
        <w:rPr>
          <w:rFonts w:hint="eastAsia"/>
          <w:b/>
        </w:rPr>
        <w:t>Figure S1.</w:t>
      </w:r>
      <w:r>
        <w:rPr>
          <w:rFonts w:hint="eastAsia"/>
          <w:b/>
        </w:rPr>
        <w:t xml:space="preserve"> </w:t>
      </w:r>
      <w:r>
        <w:rPr>
          <w:rFonts w:hint="eastAsia"/>
        </w:rPr>
        <w:t>Neighbor-Joining tree reconstructed by (</w:t>
      </w:r>
      <w:r w:rsidRPr="00010C41">
        <w:rPr>
          <w:rFonts w:hint="eastAsia"/>
          <w:b/>
        </w:rPr>
        <w:t>A</w:t>
      </w:r>
      <w:r>
        <w:rPr>
          <w:rFonts w:hint="eastAsia"/>
        </w:rPr>
        <w:t>) total, (</w:t>
      </w:r>
      <w:r w:rsidRPr="00010C41">
        <w:rPr>
          <w:rFonts w:hint="eastAsia"/>
          <w:b/>
        </w:rPr>
        <w:t>B</w:t>
      </w:r>
      <w:r>
        <w:rPr>
          <w:rFonts w:hint="eastAsia"/>
        </w:rPr>
        <w:t>) 99% CI, and (</w:t>
      </w:r>
      <w:r w:rsidRPr="00010C41">
        <w:rPr>
          <w:rFonts w:hint="eastAsia"/>
          <w:b/>
        </w:rPr>
        <w:t>C</w:t>
      </w:r>
      <w:r>
        <w:rPr>
          <w:rFonts w:hint="eastAsia"/>
        </w:rPr>
        <w:t>) 95% CI dataset. Sampling sites are indicated</w:t>
      </w:r>
      <w:r>
        <w:t xml:space="preserve"> with different </w:t>
      </w:r>
      <w:r>
        <w:rPr>
          <w:rFonts w:hint="eastAsia"/>
        </w:rPr>
        <w:t>color.</w:t>
      </w:r>
    </w:p>
    <w:p w:rsidR="0056749F" w:rsidRPr="0056749F" w:rsidRDefault="0056749F" w:rsidP="005B1AB3">
      <w:pPr>
        <w:widowControl/>
        <w:adjustRightInd w:val="0"/>
        <w:snapToGrid w:val="0"/>
        <w:rPr>
          <w:rFonts w:ascii="Times New Roman" w:hAnsi="Times New Roman" w:cs="Times New Roman"/>
          <w:b/>
          <w:color w:val="000000"/>
          <w:kern w:val="0"/>
          <w:szCs w:val="20"/>
        </w:rPr>
        <w:sectPr w:rsidR="0056749F" w:rsidRPr="0056749F" w:rsidSect="005B1AB3">
          <w:type w:val="continuous"/>
          <w:pgSz w:w="11906" w:h="16838"/>
          <w:pgMar w:top="992" w:right="992" w:bottom="992" w:left="992" w:header="850" w:footer="567" w:gutter="0"/>
          <w:cols w:space="425"/>
          <w:titlePg/>
          <w:docGrid w:type="lines" w:linePitch="360"/>
        </w:sectPr>
      </w:pPr>
    </w:p>
    <w:p w:rsidR="00CC2D3C" w:rsidRDefault="00CC2D3C" w:rsidP="005B1AB3">
      <w:pPr>
        <w:pStyle w:val="Mdeck6figurecaption"/>
      </w:pPr>
      <w:r w:rsidRPr="005B1AB3">
        <w:rPr>
          <w:rFonts w:hint="eastAsia"/>
          <w:b/>
        </w:rPr>
        <w:lastRenderedPageBreak/>
        <w:t>Figure S</w:t>
      </w:r>
      <w:r w:rsidR="007B56E8" w:rsidRPr="005B1AB3">
        <w:rPr>
          <w:rFonts w:hint="eastAsia"/>
          <w:b/>
        </w:rPr>
        <w:t>2</w:t>
      </w:r>
      <w:r w:rsidRPr="005B1AB3">
        <w:rPr>
          <w:rFonts w:hint="eastAsia"/>
          <w:b/>
        </w:rPr>
        <w:t>.</w:t>
      </w:r>
      <w:r w:rsidRPr="003527B6">
        <w:rPr>
          <w:rFonts w:hint="eastAsia"/>
        </w:rPr>
        <w:t xml:space="preserve"> Demographic skylines of (</w:t>
      </w:r>
      <w:r w:rsidRPr="00010C41">
        <w:rPr>
          <w:rFonts w:hint="eastAsia"/>
          <w:b/>
        </w:rPr>
        <w:t>A</w:t>
      </w:r>
      <w:r w:rsidRPr="003527B6">
        <w:rPr>
          <w:rFonts w:hint="eastAsia"/>
        </w:rPr>
        <w:t>) total populations and (</w:t>
      </w:r>
      <w:r w:rsidRPr="00010C41">
        <w:rPr>
          <w:rFonts w:hint="eastAsia"/>
          <w:b/>
        </w:rPr>
        <w:t>B</w:t>
      </w:r>
      <w:r w:rsidRPr="003527B6">
        <w:rPr>
          <w:rFonts w:hint="eastAsia"/>
        </w:rPr>
        <w:t>)~(</w:t>
      </w:r>
      <w:r w:rsidRPr="00010C41">
        <w:rPr>
          <w:rFonts w:hint="eastAsia"/>
          <w:b/>
        </w:rPr>
        <w:t>I</w:t>
      </w:r>
      <w:r w:rsidRPr="003527B6">
        <w:rPr>
          <w:rFonts w:hint="eastAsia"/>
        </w:rPr>
        <w:t xml:space="preserve">) every single populations of </w:t>
      </w:r>
      <w:r w:rsidRPr="003527B6">
        <w:rPr>
          <w:rFonts w:hint="eastAsia"/>
          <w:i/>
        </w:rPr>
        <w:t xml:space="preserve">K. obovata </w:t>
      </w:r>
      <w:r w:rsidRPr="003527B6">
        <w:rPr>
          <w:rFonts w:hint="eastAsia"/>
        </w:rPr>
        <w:t>off the southeastern China estimated by all AFLP loci (221 loci).</w:t>
      </w:r>
      <w:r w:rsidRPr="003527B6">
        <w:t xml:space="preserve"> D</w:t>
      </w:r>
      <w:r w:rsidRPr="003527B6">
        <w:rPr>
          <w:rFonts w:hint="eastAsia"/>
        </w:rPr>
        <w:t>otted lines are the classic skylines; thin and bold lines are the medians and 95% CI of skylines estimated by rjMCMC method.</w:t>
      </w:r>
    </w:p>
    <w:p w:rsidR="0004085B" w:rsidRDefault="000342EA" w:rsidP="005B1AB3">
      <w:pPr>
        <w:widowControl/>
        <w:adjustRightInd w:val="0"/>
        <w:snapToGrid w:val="0"/>
        <w:spacing w:before="240" w:after="240" w:line="340" w:lineRule="atLeast"/>
        <w:ind w:left="562" w:right="562"/>
        <w:jc w:val="center"/>
        <w:rPr>
          <w:rFonts w:ascii="Times New Roman" w:hAnsi="Times New Roman" w:cs="Times New Roman"/>
          <w:b/>
          <w:szCs w:val="24"/>
        </w:rPr>
      </w:pPr>
      <w:r w:rsidRPr="003527B6">
        <w:rPr>
          <w:rFonts w:ascii="Times New Roman" w:hAnsi="Times New Roman" w:cs="Times New Roman"/>
          <w:b/>
          <w:noProof/>
          <w:szCs w:val="24"/>
          <w:lang w:eastAsia="zh-CN"/>
        </w:rPr>
        <w:drawing>
          <wp:inline distT="0" distB="0" distL="0" distR="0" wp14:anchorId="56ACFE78" wp14:editId="45AB2C4B">
            <wp:extent cx="7884000" cy="5295292"/>
            <wp:effectExtent l="0" t="0" r="3175" b="635"/>
            <wp:docPr id="5" name="圖片 5" descr="C:\Users\user\Desktop\Kandelia_Ne\Figures\Fig.S Ne(221loci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ndelia_Ne\Figures\Fig.S Ne(221loci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00" cy="52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3C" w:rsidRPr="003527B6" w:rsidRDefault="00CC2D3C" w:rsidP="005B1AB3">
      <w:pPr>
        <w:pStyle w:val="Mdeck6figurecaption"/>
      </w:pPr>
      <w:r w:rsidRPr="005B1AB3">
        <w:rPr>
          <w:rFonts w:hint="eastAsia"/>
          <w:b/>
        </w:rPr>
        <w:lastRenderedPageBreak/>
        <w:t>Figure S</w:t>
      </w:r>
      <w:r w:rsidR="007B56E8" w:rsidRPr="005B1AB3">
        <w:rPr>
          <w:rFonts w:hint="eastAsia"/>
          <w:b/>
        </w:rPr>
        <w:t>3</w:t>
      </w:r>
      <w:r w:rsidRPr="005B1AB3">
        <w:rPr>
          <w:rFonts w:hint="eastAsia"/>
          <w:b/>
        </w:rPr>
        <w:t>.</w:t>
      </w:r>
      <w:r w:rsidRPr="003527B6">
        <w:rPr>
          <w:rFonts w:hint="eastAsia"/>
        </w:rPr>
        <w:t xml:space="preserve"> Demographic skylines of (</w:t>
      </w:r>
      <w:r w:rsidRPr="00010C41">
        <w:rPr>
          <w:rFonts w:hint="eastAsia"/>
          <w:b/>
        </w:rPr>
        <w:t>A</w:t>
      </w:r>
      <w:r w:rsidRPr="003527B6">
        <w:rPr>
          <w:rFonts w:hint="eastAsia"/>
        </w:rPr>
        <w:t xml:space="preserve">) total populations and </w:t>
      </w:r>
      <w:r w:rsidRPr="00010C41">
        <w:rPr>
          <w:rFonts w:hint="eastAsia"/>
        </w:rPr>
        <w:t>(</w:t>
      </w:r>
      <w:r w:rsidRPr="00010C41">
        <w:rPr>
          <w:rFonts w:hint="eastAsia"/>
          <w:b/>
        </w:rPr>
        <w:t>B</w:t>
      </w:r>
      <w:r w:rsidRPr="003527B6">
        <w:rPr>
          <w:rFonts w:hint="eastAsia"/>
        </w:rPr>
        <w:t>)~(</w:t>
      </w:r>
      <w:r w:rsidRPr="00010C41">
        <w:rPr>
          <w:rFonts w:hint="eastAsia"/>
          <w:b/>
        </w:rPr>
        <w:t>I</w:t>
      </w:r>
      <w:r w:rsidRPr="003527B6">
        <w:rPr>
          <w:rFonts w:hint="eastAsia"/>
        </w:rPr>
        <w:t>) every single populations of</w:t>
      </w:r>
      <w:r w:rsidRPr="003527B6">
        <w:rPr>
          <w:rFonts w:hint="eastAsia"/>
          <w:i/>
        </w:rPr>
        <w:t xml:space="preserve"> K. obovata</w:t>
      </w:r>
      <w:r w:rsidRPr="003527B6">
        <w:rPr>
          <w:rFonts w:hint="eastAsia"/>
        </w:rPr>
        <w:t xml:space="preserve"> off the southeastern China estimated by the loci under 99% CI (209 loci).</w:t>
      </w:r>
      <w:r w:rsidRPr="003527B6">
        <w:t xml:space="preserve"> D</w:t>
      </w:r>
      <w:r w:rsidRPr="003527B6">
        <w:rPr>
          <w:rFonts w:hint="eastAsia"/>
        </w:rPr>
        <w:t>otted lines are the classic skylines; thin and bold lines are the medians and 95% CI of skylines estimated by rjMCMC method.</w:t>
      </w:r>
    </w:p>
    <w:p w:rsidR="00446737" w:rsidRDefault="00446737" w:rsidP="005B1AB3">
      <w:pPr>
        <w:widowControl/>
        <w:adjustRightInd w:val="0"/>
        <w:snapToGrid w:val="0"/>
        <w:spacing w:before="240" w:after="240" w:line="340" w:lineRule="atLeast"/>
        <w:ind w:left="562" w:right="562"/>
        <w:jc w:val="both"/>
        <w:rPr>
          <w:rFonts w:ascii="Times New Roman" w:hAnsi="Times New Roman" w:cs="Times New Roman"/>
          <w:b/>
          <w:color w:val="000000"/>
          <w:kern w:val="0"/>
          <w:szCs w:val="20"/>
        </w:rPr>
      </w:pPr>
      <w:r w:rsidRPr="003527B6">
        <w:rPr>
          <w:rFonts w:ascii="Times New Roman" w:hAnsi="Times New Roman" w:cs="Times New Roman"/>
          <w:noProof/>
          <w:szCs w:val="24"/>
          <w:lang w:eastAsia="zh-CN"/>
        </w:rPr>
        <w:drawing>
          <wp:inline distT="0" distB="0" distL="0" distR="0" wp14:anchorId="52CF05E6" wp14:editId="6B221B6C">
            <wp:extent cx="8132400" cy="5436000"/>
            <wp:effectExtent l="0" t="0" r="2540" b="0"/>
            <wp:docPr id="6" name="圖片 6" descr="C:\Users\user\Desktop\Kandelia_Ne\Figures\Fig.S Ne(209loci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andelia_Ne\Figures\Fig.S Ne(209loci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4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3C" w:rsidRPr="003527B6" w:rsidRDefault="00CC2D3C" w:rsidP="005B1AB3">
      <w:pPr>
        <w:pStyle w:val="Mdeck6figurecaption"/>
        <w:rPr>
          <w:szCs w:val="24"/>
        </w:rPr>
      </w:pPr>
      <w:r w:rsidRPr="005B1AB3">
        <w:rPr>
          <w:rFonts w:hint="eastAsia"/>
          <w:b/>
        </w:rPr>
        <w:lastRenderedPageBreak/>
        <w:t>Figure S</w:t>
      </w:r>
      <w:r w:rsidR="007B56E8" w:rsidRPr="005B1AB3">
        <w:rPr>
          <w:rFonts w:hint="eastAsia"/>
          <w:b/>
        </w:rPr>
        <w:t>4</w:t>
      </w:r>
      <w:r w:rsidRPr="005B1AB3">
        <w:rPr>
          <w:rFonts w:hint="eastAsia"/>
          <w:b/>
        </w:rPr>
        <w:t>.</w:t>
      </w:r>
      <w:r w:rsidRPr="003527B6">
        <w:rPr>
          <w:rFonts w:hint="eastAsia"/>
          <w:b/>
        </w:rPr>
        <w:t xml:space="preserve"> </w:t>
      </w:r>
      <w:r w:rsidRPr="003527B6">
        <w:rPr>
          <w:rFonts w:hint="eastAsia"/>
        </w:rPr>
        <w:t xml:space="preserve">Demographic skylines of (A) total populations and (B)~(I) every single populations of </w:t>
      </w:r>
      <w:r w:rsidRPr="003527B6">
        <w:rPr>
          <w:rFonts w:hint="eastAsia"/>
          <w:i/>
        </w:rPr>
        <w:t>K. obovata</w:t>
      </w:r>
      <w:r w:rsidRPr="003527B6">
        <w:rPr>
          <w:rFonts w:hint="eastAsia"/>
        </w:rPr>
        <w:t xml:space="preserve"> off the southeastern China estimated by the loci under 95% CI (179 loci).</w:t>
      </w:r>
      <w:r w:rsidRPr="003527B6">
        <w:t xml:space="preserve"> D</w:t>
      </w:r>
      <w:r w:rsidRPr="003527B6">
        <w:rPr>
          <w:rFonts w:hint="eastAsia"/>
        </w:rPr>
        <w:t>otted lines are the classic skylines; thin and bold lines are the medians and 95% CI of skylines estimated by rjMCMC method.</w:t>
      </w:r>
    </w:p>
    <w:p w:rsidR="003527B6" w:rsidRPr="003527B6" w:rsidRDefault="00446737" w:rsidP="005B1AB3">
      <w:pPr>
        <w:adjustRightInd w:val="0"/>
        <w:snapToGrid w:val="0"/>
        <w:jc w:val="center"/>
        <w:rPr>
          <w:rFonts w:ascii="Times New Roman" w:hAnsi="Times New Roman" w:cs="Times New Roman"/>
          <w:szCs w:val="24"/>
        </w:rPr>
      </w:pPr>
      <w:r w:rsidRPr="003527B6">
        <w:rPr>
          <w:rFonts w:ascii="Times New Roman" w:hAnsi="Times New Roman" w:cs="Times New Roman"/>
          <w:noProof/>
          <w:szCs w:val="24"/>
          <w:lang w:eastAsia="zh-CN"/>
        </w:rPr>
        <w:drawing>
          <wp:inline distT="0" distB="0" distL="0" distR="0" wp14:anchorId="1682FA65" wp14:editId="39CCA76B">
            <wp:extent cx="8100000" cy="5452757"/>
            <wp:effectExtent l="0" t="0" r="0" b="0"/>
            <wp:docPr id="7" name="圖片 7" descr="C:\Users\user\Desktop\Kandelia_Ne\Figures\Fig.S Ne(179loci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andelia_Ne\Figures\Fig.S Ne(179loci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0" cy="54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B6" w:rsidRPr="003527B6" w:rsidRDefault="003527B6" w:rsidP="005B1AB3">
      <w:pPr>
        <w:adjustRightInd w:val="0"/>
        <w:snapToGrid w:val="0"/>
        <w:rPr>
          <w:rFonts w:ascii="Times New Roman" w:hAnsi="Times New Roman" w:cs="Times New Roman"/>
          <w:szCs w:val="24"/>
        </w:rPr>
        <w:sectPr w:rsidR="003527B6" w:rsidRPr="003527B6" w:rsidSect="005B1AB3">
          <w:pgSz w:w="16838" w:h="11906" w:orient="landscape"/>
          <w:pgMar w:top="992" w:right="992" w:bottom="992" w:left="992" w:header="850" w:footer="567" w:gutter="0"/>
          <w:cols w:space="425"/>
          <w:docGrid w:type="linesAndChars" w:linePitch="360"/>
        </w:sectPr>
      </w:pPr>
    </w:p>
    <w:p w:rsidR="00CC2D3C" w:rsidRPr="003527B6" w:rsidRDefault="00CC2D3C" w:rsidP="005B1AB3">
      <w:pPr>
        <w:pStyle w:val="Mdeck6figurecaption"/>
      </w:pPr>
      <w:r w:rsidRPr="005B1AB3">
        <w:rPr>
          <w:rFonts w:hint="eastAsia"/>
          <w:b/>
        </w:rPr>
        <w:lastRenderedPageBreak/>
        <w:t>Figure S</w:t>
      </w:r>
      <w:r w:rsidR="007B56E8" w:rsidRPr="005B1AB3">
        <w:rPr>
          <w:rFonts w:hint="eastAsia"/>
          <w:b/>
        </w:rPr>
        <w:t>5</w:t>
      </w:r>
      <w:r w:rsidRPr="005B1AB3">
        <w:rPr>
          <w:rFonts w:hint="eastAsia"/>
          <w:b/>
        </w:rPr>
        <w:t>.</w:t>
      </w:r>
      <w:r w:rsidRPr="003527B6">
        <w:rPr>
          <w:rFonts w:hint="eastAsia"/>
        </w:rPr>
        <w:t xml:space="preserve"> The </w:t>
      </w:r>
      <w:r w:rsidRPr="003527B6">
        <w:t>skyline</w:t>
      </w:r>
      <w:r w:rsidRPr="003527B6">
        <w:rPr>
          <w:rFonts w:hint="eastAsia"/>
        </w:rPr>
        <w:t xml:space="preserve"> plots of </w:t>
      </w:r>
      <w:r w:rsidRPr="003527B6">
        <w:rPr>
          <w:rFonts w:hint="eastAsia"/>
          <w:i/>
        </w:rPr>
        <w:t>Ne</w:t>
      </w:r>
      <w:r w:rsidRPr="003527B6">
        <w:rPr>
          <w:rFonts w:hint="eastAsia"/>
        </w:rPr>
        <w:t xml:space="preserve"> of FD population and the reforested population simulated from 50% (</w:t>
      </w:r>
      <w:r w:rsidRPr="003527B6">
        <w:rPr>
          <w:rFonts w:hint="eastAsia"/>
          <w:i/>
        </w:rPr>
        <w:t>N</w:t>
      </w:r>
      <w:r w:rsidRPr="003527B6">
        <w:rPr>
          <w:rFonts w:hint="eastAsia"/>
        </w:rPr>
        <w:t xml:space="preserve"> = 15), 33% (</w:t>
      </w:r>
      <w:r w:rsidRPr="003527B6">
        <w:rPr>
          <w:rFonts w:hint="eastAsia"/>
          <w:i/>
        </w:rPr>
        <w:t>N</w:t>
      </w:r>
      <w:r w:rsidRPr="003527B6">
        <w:rPr>
          <w:rFonts w:hint="eastAsia"/>
        </w:rPr>
        <w:t xml:space="preserve"> = 10), 20% (</w:t>
      </w:r>
      <w:r w:rsidRPr="003527B6">
        <w:rPr>
          <w:rFonts w:hint="eastAsia"/>
          <w:i/>
        </w:rPr>
        <w:t>N</w:t>
      </w:r>
      <w:r w:rsidRPr="003527B6">
        <w:rPr>
          <w:rFonts w:hint="eastAsia"/>
        </w:rPr>
        <w:t xml:space="preserve"> = 6), and 10% (</w:t>
      </w:r>
      <w:r w:rsidRPr="003527B6">
        <w:rPr>
          <w:rFonts w:hint="eastAsia"/>
          <w:i/>
        </w:rPr>
        <w:t>N</w:t>
      </w:r>
      <w:r w:rsidRPr="003527B6">
        <w:rPr>
          <w:rFonts w:hint="eastAsia"/>
        </w:rPr>
        <w:t xml:space="preserve"> = 3)</w:t>
      </w:r>
      <w:r w:rsidRPr="003527B6">
        <w:rPr>
          <w:rFonts w:hint="eastAsia"/>
          <w:i/>
        </w:rPr>
        <w:t xml:space="preserve"> Nc</w:t>
      </w:r>
      <w:r w:rsidRPr="003527B6">
        <w:rPr>
          <w:rFonts w:hint="eastAsia"/>
        </w:rPr>
        <w:t xml:space="preserve"> of FD. The rjMCMC skylines estimated from 20% and 10% </w:t>
      </w:r>
      <w:r w:rsidRPr="003527B6">
        <w:rPr>
          <w:rFonts w:hint="eastAsia"/>
          <w:i/>
        </w:rPr>
        <w:t>Nc</w:t>
      </w:r>
      <w:r w:rsidRPr="003527B6">
        <w:rPr>
          <w:rFonts w:hint="eastAsia"/>
        </w:rPr>
        <w:t xml:space="preserve"> of FD are not available due to small sample sizes (</w:t>
      </w:r>
      <w:r w:rsidRPr="003527B6">
        <w:rPr>
          <w:rFonts w:hint="eastAsia"/>
          <w:i/>
        </w:rPr>
        <w:t>N</w:t>
      </w:r>
      <w:r w:rsidRPr="003527B6">
        <w:rPr>
          <w:rFonts w:hint="eastAsia"/>
        </w:rPr>
        <w:t xml:space="preserve"> = 6 and </w:t>
      </w:r>
      <w:r w:rsidRPr="003527B6">
        <w:rPr>
          <w:rFonts w:hint="eastAsia"/>
          <w:i/>
        </w:rPr>
        <w:t>N</w:t>
      </w:r>
      <w:r w:rsidRPr="003527B6">
        <w:rPr>
          <w:rFonts w:hint="eastAsia"/>
        </w:rPr>
        <w:t xml:space="preserve"> = 3, respectively). </w:t>
      </w:r>
      <w:r w:rsidRPr="003527B6">
        <w:t>D</w:t>
      </w:r>
      <w:r w:rsidRPr="003527B6">
        <w:rPr>
          <w:rFonts w:hint="eastAsia"/>
        </w:rPr>
        <w:t>otted lines are the classic skylines; thin and bold lines are the medians and 95% CI of skylines estimated by rjMCMC method.</w:t>
      </w:r>
    </w:p>
    <w:p w:rsidR="00446737" w:rsidRDefault="00446737" w:rsidP="005B1AB3">
      <w:pPr>
        <w:widowControl/>
        <w:adjustRightInd w:val="0"/>
        <w:snapToGrid w:val="0"/>
        <w:spacing w:before="240" w:after="240" w:line="340" w:lineRule="atLeast"/>
        <w:ind w:left="142" w:right="118"/>
        <w:jc w:val="both"/>
        <w:rPr>
          <w:rFonts w:ascii="Times New Roman" w:hAnsi="Times New Roman" w:cs="Times New Roman"/>
          <w:b/>
          <w:color w:val="000000"/>
          <w:kern w:val="0"/>
          <w:szCs w:val="20"/>
        </w:rPr>
      </w:pPr>
      <w:r w:rsidRPr="003527B6">
        <w:rPr>
          <w:rFonts w:ascii="Times New Roman" w:hAnsi="Times New Roman" w:cs="Times New Roman"/>
          <w:noProof/>
          <w:szCs w:val="24"/>
          <w:lang w:eastAsia="zh-CN"/>
        </w:rPr>
        <w:drawing>
          <wp:inline distT="0" distB="0" distL="0" distR="0" wp14:anchorId="1559FF20" wp14:editId="389D2327">
            <wp:extent cx="6315075" cy="6499833"/>
            <wp:effectExtent l="0" t="0" r="0" b="0"/>
            <wp:docPr id="8" name="圖片 8" descr="C:\Users\user\Desktop\Kandelia_Ne\Figures\Fig.S Ne_FD(sim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andelia_Ne\Figures\Fig.S Ne_FD(sim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83" cy="65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67" w:rsidRDefault="00A41367" w:rsidP="005B1AB3">
      <w:pPr>
        <w:widowControl/>
        <w:adjustRightInd w:val="0"/>
        <w:snapToGrid w:val="0"/>
        <w:rPr>
          <w:szCs w:val="24"/>
        </w:rPr>
      </w:pPr>
      <w:bookmarkStart w:id="0" w:name="_GoBack"/>
      <w:bookmarkEnd w:id="0"/>
    </w:p>
    <w:p w:rsidR="00A96417" w:rsidRDefault="00A96417" w:rsidP="005B1AB3">
      <w:pPr>
        <w:adjustRightInd w:val="0"/>
        <w:snapToGrid w:val="0"/>
        <w:rPr>
          <w:rFonts w:ascii="Times New Roman" w:hAnsi="Times New Roman" w:cs="Times New Roman"/>
          <w:b/>
          <w:szCs w:val="24"/>
        </w:rPr>
        <w:sectPr w:rsidR="00A96417" w:rsidSect="005B1AB3">
          <w:pgSz w:w="11906" w:h="16838"/>
          <w:pgMar w:top="992" w:right="992" w:bottom="992" w:left="992" w:header="850" w:footer="567" w:gutter="0"/>
          <w:cols w:space="425"/>
          <w:docGrid w:type="lines" w:linePitch="360"/>
        </w:sectPr>
      </w:pPr>
    </w:p>
    <w:p w:rsidR="00436CC9" w:rsidRPr="00A41367" w:rsidRDefault="00A41367" w:rsidP="005B1AB3">
      <w:pPr>
        <w:pStyle w:val="Mdeck5tablecaption"/>
        <w:spacing w:before="0"/>
        <w:jc w:val="center"/>
      </w:pPr>
      <w:r w:rsidRPr="005B1AB3">
        <w:rPr>
          <w:b/>
          <w:szCs w:val="24"/>
        </w:rPr>
        <w:lastRenderedPageBreak/>
        <w:t>Table S1</w:t>
      </w:r>
      <w:r w:rsidR="005B1AB3" w:rsidRPr="005B1AB3">
        <w:rPr>
          <w:rFonts w:eastAsia="宋体"/>
          <w:b/>
          <w:szCs w:val="24"/>
          <w:lang w:eastAsia="zh-CN"/>
        </w:rPr>
        <w:t>.</w:t>
      </w:r>
      <w:r w:rsidRPr="00A41367">
        <w:rPr>
          <w:szCs w:val="24"/>
        </w:rPr>
        <w:t xml:space="preserve"> </w:t>
      </w:r>
      <w:r w:rsidRPr="00A41367">
        <w:t xml:space="preserve">Summary of the current </w:t>
      </w:r>
      <w:r w:rsidRPr="00A41367">
        <w:rPr>
          <w:i/>
        </w:rPr>
        <w:t>Ne</w:t>
      </w:r>
      <w:r w:rsidRPr="00A41367">
        <w:t xml:space="preserve"> of </w:t>
      </w:r>
      <w:r w:rsidRPr="00A41367">
        <w:rPr>
          <w:i/>
        </w:rPr>
        <w:t>K. obovata</w:t>
      </w:r>
      <w:r w:rsidRPr="00A41367">
        <w:t xml:space="preserve"> off the southeastern China with total loci and Loci of 99% CI.</w:t>
      </w:r>
    </w:p>
    <w:tbl>
      <w:tblPr>
        <w:tblStyle w:val="Mdeck5tablebodythreelines"/>
        <w:tblW w:w="5000" w:type="pct"/>
        <w:tblLook w:val="04A0" w:firstRow="1" w:lastRow="0" w:firstColumn="1" w:lastColumn="0" w:noHBand="0" w:noVBand="1"/>
      </w:tblPr>
      <w:tblGrid>
        <w:gridCol w:w="1742"/>
        <w:gridCol w:w="1766"/>
        <w:gridCol w:w="1227"/>
        <w:gridCol w:w="1498"/>
        <w:gridCol w:w="1498"/>
        <w:gridCol w:w="1362"/>
        <w:gridCol w:w="1489"/>
        <w:gridCol w:w="1498"/>
        <w:gridCol w:w="1498"/>
        <w:gridCol w:w="1492"/>
      </w:tblGrid>
      <w:tr w:rsidR="00A96417" w:rsidRPr="005B1AB3" w:rsidTr="005B1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tcW w:w="578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</w:p>
        </w:tc>
        <w:tc>
          <w:tcPr>
            <w:tcW w:w="586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ALL</w:t>
            </w:r>
          </w:p>
        </w:tc>
        <w:tc>
          <w:tcPr>
            <w:tcW w:w="40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JW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FD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ZJ</w:t>
            </w:r>
          </w:p>
        </w:tc>
        <w:tc>
          <w:tcPr>
            <w:tcW w:w="452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SZ</w:t>
            </w:r>
          </w:p>
        </w:tc>
        <w:tc>
          <w:tcPr>
            <w:tcW w:w="494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DZG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YQ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LG1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b/>
                <w:sz w:val="22"/>
              </w:rPr>
            </w:pPr>
            <w:r w:rsidRPr="005B1AB3">
              <w:rPr>
                <w:rFonts w:eastAsia="PMingLiU"/>
                <w:b/>
                <w:sz w:val="22"/>
              </w:rPr>
              <w:t>LG2</w:t>
            </w: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Total loci</w:t>
            </w:r>
          </w:p>
        </w:tc>
        <w:tc>
          <w:tcPr>
            <w:tcW w:w="586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0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52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4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Mean</w:t>
            </w:r>
          </w:p>
        </w:tc>
        <w:tc>
          <w:tcPr>
            <w:tcW w:w="586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242041</w:t>
            </w:r>
          </w:p>
        </w:tc>
        <w:tc>
          <w:tcPr>
            <w:tcW w:w="40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2368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14477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7057</w:t>
            </w:r>
          </w:p>
        </w:tc>
        <w:tc>
          <w:tcPr>
            <w:tcW w:w="452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3402</w:t>
            </w:r>
          </w:p>
        </w:tc>
        <w:tc>
          <w:tcPr>
            <w:tcW w:w="494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14711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4562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4752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5597</w:t>
            </w: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Median</w:t>
            </w:r>
          </w:p>
        </w:tc>
        <w:tc>
          <w:tcPr>
            <w:tcW w:w="586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203055</w:t>
            </w:r>
          </w:p>
        </w:tc>
        <w:tc>
          <w:tcPr>
            <w:tcW w:w="40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1987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11215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5383</w:t>
            </w:r>
          </w:p>
        </w:tc>
        <w:tc>
          <w:tcPr>
            <w:tcW w:w="452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2789</w:t>
            </w:r>
          </w:p>
        </w:tc>
        <w:tc>
          <w:tcPr>
            <w:tcW w:w="494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12273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3911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4136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4200</w:t>
            </w: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  <w:hideMark/>
          </w:tcPr>
          <w:p w:rsidR="00A41367" w:rsidRPr="005B1AB3" w:rsidRDefault="004C3125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 w:hint="eastAsia"/>
                <w:sz w:val="22"/>
              </w:rPr>
              <w:t>95% CI</w:t>
            </w:r>
          </w:p>
        </w:tc>
        <w:tc>
          <w:tcPr>
            <w:tcW w:w="586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67374 - 639574</w:t>
            </w:r>
          </w:p>
        </w:tc>
        <w:tc>
          <w:tcPr>
            <w:tcW w:w="40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807 - 6259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3424 - 44987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1598 - 20106</w:t>
            </w:r>
          </w:p>
        </w:tc>
        <w:tc>
          <w:tcPr>
            <w:tcW w:w="452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1050 - 9385</w:t>
            </w:r>
          </w:p>
        </w:tc>
        <w:tc>
          <w:tcPr>
            <w:tcW w:w="494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3032 - 41120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1177 - 12120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1247 - 12087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1575 - 17648</w:t>
            </w: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Loci of 99% CI</w:t>
            </w:r>
          </w:p>
        </w:tc>
        <w:tc>
          <w:tcPr>
            <w:tcW w:w="586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0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52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4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Mean</w:t>
            </w:r>
          </w:p>
        </w:tc>
        <w:tc>
          <w:tcPr>
            <w:tcW w:w="586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228581</w:t>
            </w:r>
          </w:p>
        </w:tc>
        <w:tc>
          <w:tcPr>
            <w:tcW w:w="40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2593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13424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6265</w:t>
            </w:r>
          </w:p>
        </w:tc>
        <w:tc>
          <w:tcPr>
            <w:tcW w:w="452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3243</w:t>
            </w:r>
          </w:p>
        </w:tc>
        <w:tc>
          <w:tcPr>
            <w:tcW w:w="494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15004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4898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4480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7710</w:t>
            </w: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Median</w:t>
            </w:r>
          </w:p>
        </w:tc>
        <w:tc>
          <w:tcPr>
            <w:tcW w:w="586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170143</w:t>
            </w:r>
          </w:p>
        </w:tc>
        <w:tc>
          <w:tcPr>
            <w:tcW w:w="40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2248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11110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5325</w:t>
            </w:r>
          </w:p>
        </w:tc>
        <w:tc>
          <w:tcPr>
            <w:tcW w:w="452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2735</w:t>
            </w:r>
          </w:p>
        </w:tc>
        <w:tc>
          <w:tcPr>
            <w:tcW w:w="494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12315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4024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3966</w:t>
            </w:r>
          </w:p>
        </w:tc>
        <w:tc>
          <w:tcPr>
            <w:tcW w:w="497" w:type="pct"/>
            <w:noWrap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sz w:val="22"/>
              </w:rPr>
              <w:t>6578</w:t>
            </w:r>
          </w:p>
        </w:tc>
      </w:tr>
      <w:tr w:rsidR="00A96417" w:rsidRPr="005B1AB3" w:rsidTr="005B1AB3">
        <w:trPr>
          <w:trHeight w:val="285"/>
        </w:trPr>
        <w:tc>
          <w:tcPr>
            <w:tcW w:w="578" w:type="pct"/>
            <w:noWrap/>
            <w:hideMark/>
          </w:tcPr>
          <w:p w:rsidR="00A41367" w:rsidRPr="005B1AB3" w:rsidRDefault="004C3125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 w:hint="eastAsia"/>
                <w:sz w:val="22"/>
              </w:rPr>
              <w:t>95% CI</w:t>
            </w:r>
          </w:p>
        </w:tc>
        <w:tc>
          <w:tcPr>
            <w:tcW w:w="586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74728 - 721385</w:t>
            </w:r>
          </w:p>
        </w:tc>
        <w:tc>
          <w:tcPr>
            <w:tcW w:w="40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798 - 6527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3728 - 35247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1305 - 16627</w:t>
            </w:r>
          </w:p>
        </w:tc>
        <w:tc>
          <w:tcPr>
            <w:tcW w:w="452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847 - 8273</w:t>
            </w:r>
          </w:p>
        </w:tc>
        <w:tc>
          <w:tcPr>
            <w:tcW w:w="494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3116 - 42348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1224 - 12784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812 - 11535</w:t>
            </w:r>
          </w:p>
        </w:tc>
        <w:tc>
          <w:tcPr>
            <w:tcW w:w="497" w:type="pct"/>
            <w:noWrap/>
            <w:hideMark/>
          </w:tcPr>
          <w:p w:rsidR="00A41367" w:rsidRPr="005B1AB3" w:rsidRDefault="00A41367" w:rsidP="005B1AB3">
            <w:pPr>
              <w:pStyle w:val="Mdeck5tablebody"/>
              <w:rPr>
                <w:rFonts w:eastAsia="PMingLiU"/>
                <w:sz w:val="22"/>
              </w:rPr>
            </w:pPr>
            <w:r w:rsidRPr="005B1AB3">
              <w:rPr>
                <w:rFonts w:eastAsia="PMingLiU"/>
                <w:sz w:val="22"/>
              </w:rPr>
              <w:t>2254 - 19838</w:t>
            </w:r>
          </w:p>
        </w:tc>
      </w:tr>
    </w:tbl>
    <w:p w:rsidR="00A41367" w:rsidRPr="00A41367" w:rsidRDefault="00A41367" w:rsidP="005B1AB3">
      <w:pPr>
        <w:adjustRightInd w:val="0"/>
        <w:snapToGrid w:val="0"/>
        <w:rPr>
          <w:rFonts w:ascii="Times New Roman" w:hAnsi="Times New Roman" w:cs="Times New Roman"/>
          <w:szCs w:val="24"/>
        </w:rPr>
      </w:pPr>
    </w:p>
    <w:sectPr w:rsidR="00A41367" w:rsidRPr="00A41367" w:rsidSect="005B1AB3">
      <w:pgSz w:w="16838" w:h="11906" w:orient="landscape"/>
      <w:pgMar w:top="992" w:right="992" w:bottom="992" w:left="992" w:header="850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C25" w:rsidRDefault="00956C25" w:rsidP="00EF6E07">
      <w:r>
        <w:separator/>
      </w:r>
    </w:p>
  </w:endnote>
  <w:endnote w:type="continuationSeparator" w:id="0">
    <w:p w:rsidR="00956C25" w:rsidRDefault="00956C25" w:rsidP="00EF6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C25" w:rsidRDefault="00956C25" w:rsidP="00EF6E07">
      <w:r>
        <w:separator/>
      </w:r>
    </w:p>
  </w:footnote>
  <w:footnote w:type="continuationSeparator" w:id="0">
    <w:p w:rsidR="00956C25" w:rsidRDefault="00956C25" w:rsidP="00EF6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441F7"/>
    <w:multiLevelType w:val="hybridMultilevel"/>
    <w:tmpl w:val="CBBEBCC0"/>
    <w:lvl w:ilvl="0" w:tplc="B6DA7924">
      <w:start w:val="1"/>
      <w:numFmt w:val="bullet"/>
      <w:pStyle w:val="Mdeck4textbulletlis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">
    <w:nsid w:val="430B505B"/>
    <w:multiLevelType w:val="hybridMultilevel"/>
    <w:tmpl w:val="F9386972"/>
    <w:lvl w:ilvl="0" w:tplc="D92E77E2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DB20A64"/>
    <w:multiLevelType w:val="hybridMultilevel"/>
    <w:tmpl w:val="0E4CEBD6"/>
    <w:lvl w:ilvl="0" w:tplc="1EF298FE">
      <w:start w:val="1"/>
      <w:numFmt w:val="decimal"/>
      <w:pStyle w:val="Mdeck4textnumberedlist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B6"/>
    <w:rsid w:val="00010C41"/>
    <w:rsid w:val="0002190E"/>
    <w:rsid w:val="000342EA"/>
    <w:rsid w:val="0004085B"/>
    <w:rsid w:val="00050F36"/>
    <w:rsid w:val="001E7C22"/>
    <w:rsid w:val="00200DC8"/>
    <w:rsid w:val="003527B6"/>
    <w:rsid w:val="00372159"/>
    <w:rsid w:val="003F5D5B"/>
    <w:rsid w:val="00436CC9"/>
    <w:rsid w:val="00446737"/>
    <w:rsid w:val="004B7944"/>
    <w:rsid w:val="004C3125"/>
    <w:rsid w:val="0056749F"/>
    <w:rsid w:val="005B1AB3"/>
    <w:rsid w:val="005F75F3"/>
    <w:rsid w:val="00651EC7"/>
    <w:rsid w:val="007B56E8"/>
    <w:rsid w:val="007D2E63"/>
    <w:rsid w:val="007F7C04"/>
    <w:rsid w:val="00956C25"/>
    <w:rsid w:val="00A41367"/>
    <w:rsid w:val="00A418EF"/>
    <w:rsid w:val="00A42BFD"/>
    <w:rsid w:val="00A96417"/>
    <w:rsid w:val="00AB4D68"/>
    <w:rsid w:val="00B317ED"/>
    <w:rsid w:val="00B3605E"/>
    <w:rsid w:val="00BF0B42"/>
    <w:rsid w:val="00CC1B80"/>
    <w:rsid w:val="00CC2D3C"/>
    <w:rsid w:val="00D064CB"/>
    <w:rsid w:val="00D109DA"/>
    <w:rsid w:val="00D3171A"/>
    <w:rsid w:val="00EF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5C9B2BB-5F40-4064-9D48-DCF2F59B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7B6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6"/>
    <w:rPr>
      <w:rFonts w:asciiTheme="majorHAnsi" w:eastAsiaTheme="majorEastAsia" w:hAnsiTheme="majorHAnsi" w:cstheme="majorBidi"/>
      <w:sz w:val="18"/>
      <w:szCs w:val="18"/>
    </w:rPr>
  </w:style>
  <w:style w:type="paragraph" w:customStyle="1" w:styleId="MRefer">
    <w:name w:val="M_Refer"/>
    <w:basedOn w:val="Normal"/>
    <w:rsid w:val="003527B6"/>
    <w:pPr>
      <w:widowControl/>
      <w:spacing w:line="340" w:lineRule="atLeast"/>
      <w:ind w:left="454" w:hanging="454"/>
      <w:jc w:val="both"/>
    </w:pPr>
    <w:rPr>
      <w:rFonts w:ascii="Times New Roman" w:eastAsia="Times New Roman" w:hAnsi="Times New Roman" w:cs="Times New Roman"/>
      <w:color w:val="000000"/>
      <w:kern w:val="0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EF6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F6E0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F6E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F6E07"/>
    <w:rPr>
      <w:sz w:val="20"/>
      <w:szCs w:val="20"/>
    </w:rPr>
  </w:style>
  <w:style w:type="paragraph" w:customStyle="1" w:styleId="Mdeck1articletitle">
    <w:name w:val="M_deck_1_article_title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eck1articletype">
    <w:name w:val="M_deck_1_article_type"/>
    <w:next w:val="Mdeck1articletitle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 w:cs="Times New Roman"/>
      <w:i/>
      <w:snapToGrid w:val="0"/>
      <w:color w:val="000000"/>
      <w:kern w:val="0"/>
      <w:szCs w:val="24"/>
      <w:lang w:eastAsia="de-DE" w:bidi="en-US"/>
    </w:rPr>
  </w:style>
  <w:style w:type="paragraph" w:customStyle="1" w:styleId="Mdeck2authoraffiliation">
    <w:name w:val="M_deck_2_author_affiliation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284" w:hanging="284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2authorcorrespondence">
    <w:name w:val="M_deck_2_author_correspondence"/>
    <w:next w:val="Normal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4" w:hanging="284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2authorname">
    <w:name w:val="M_deck_2_author_name"/>
    <w:next w:val="Mdeck2authoraffiliation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kern w:val="0"/>
      <w:szCs w:val="20"/>
      <w:lang w:eastAsia="de-DE" w:bidi="en-US"/>
    </w:rPr>
  </w:style>
  <w:style w:type="paragraph" w:customStyle="1" w:styleId="Mdeck3abstract">
    <w:name w:val="M_deck_3_abstract"/>
    <w:next w:val="Normal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3keywords">
    <w:name w:val="M_deck_3_keywords"/>
    <w:basedOn w:val="Mdeck3abstract"/>
    <w:qFormat/>
    <w:rsid w:val="005B1AB3"/>
    <w:pPr>
      <w:widowControl/>
      <w:spacing w:after="0"/>
    </w:pPr>
  </w:style>
  <w:style w:type="paragraph" w:customStyle="1" w:styleId="Mdeck3publcationhistory">
    <w:name w:val="M_deck_3_publcation_history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</w:pPr>
    <w:rPr>
      <w:rFonts w:ascii="Times New Roman" w:eastAsia="Times New Roman" w:hAnsi="Times New Roman"/>
      <w:i/>
      <w:snapToGrid w:val="0"/>
      <w:color w:val="000000"/>
      <w:kern w:val="0"/>
      <w:szCs w:val="20"/>
      <w:lang w:eastAsia="de-DE" w:bidi="en-US"/>
    </w:rPr>
  </w:style>
  <w:style w:type="paragraph" w:customStyle="1" w:styleId="Mdeck4heading1">
    <w:name w:val="M_deck_4_heading_1"/>
    <w:next w:val="Normal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ascii="Times New Roman" w:eastAsia="Times New Roman" w:hAnsi="Times New Roman"/>
      <w:b/>
      <w:snapToGrid w:val="0"/>
      <w:color w:val="000000"/>
      <w:kern w:val="0"/>
      <w:szCs w:val="20"/>
      <w:lang w:eastAsia="de-DE" w:bidi="en-US"/>
    </w:rPr>
  </w:style>
  <w:style w:type="paragraph" w:customStyle="1" w:styleId="Mdeck4heading2">
    <w:name w:val="M_deck_4_heading_2"/>
    <w:next w:val="Normal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Times New Roman" w:hAnsi="Times New Roman"/>
      <w:i/>
      <w:snapToGrid w:val="0"/>
      <w:color w:val="000000"/>
      <w:kern w:val="0"/>
      <w:szCs w:val="20"/>
      <w:lang w:eastAsia="de-DE" w:bidi="en-US"/>
    </w:rPr>
  </w:style>
  <w:style w:type="paragraph" w:customStyle="1" w:styleId="Mdeck4heading3">
    <w:name w:val="M_deck_4_heading_3"/>
    <w:next w:val="Normal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4text">
    <w:name w:val="M_deck_4_text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4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4text2nd">
    <w:name w:val="M_deck_4_text_2nd"/>
    <w:qFormat/>
    <w:rsid w:val="005B1AB3"/>
    <w:pPr>
      <w:spacing w:line="340" w:lineRule="atLeast"/>
      <w:ind w:left="993" w:hanging="284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4textbulletlist">
    <w:name w:val="M_deck_4_text_bullet_list"/>
    <w:qFormat/>
    <w:rsid w:val="005B1AB3"/>
    <w:pPr>
      <w:numPr>
        <w:numId w:val="1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5B1AB3"/>
    <w:pPr>
      <w:ind w:firstLine="0"/>
    </w:pPr>
    <w:rPr>
      <w:szCs w:val="24"/>
    </w:rPr>
  </w:style>
  <w:style w:type="paragraph" w:customStyle="1" w:styleId="Mdeck4textlist">
    <w:name w:val="M_deck_4_text_list"/>
    <w:basedOn w:val="Normal"/>
    <w:qFormat/>
    <w:rsid w:val="005B1AB3"/>
    <w:pPr>
      <w:widowControl/>
      <w:spacing w:before="240"/>
      <w:jc w:val="center"/>
    </w:pPr>
    <w:rPr>
      <w:rFonts w:ascii="Times New Roman" w:eastAsia="Times New Roman" w:hAnsi="Times New Roman"/>
      <w:i/>
      <w:sz w:val="20"/>
      <w:szCs w:val="20"/>
      <w:lang w:eastAsia="zh-CN"/>
    </w:rPr>
  </w:style>
  <w:style w:type="paragraph" w:customStyle="1" w:styleId="Mdeck4textlrindent">
    <w:name w:val="M_deck_4_text_lr_indent"/>
    <w:basedOn w:val="Mdeck4text"/>
    <w:qFormat/>
    <w:rsid w:val="005B1AB3"/>
    <w:pPr>
      <w:ind w:left="567" w:right="567" w:firstLine="0"/>
    </w:pPr>
  </w:style>
  <w:style w:type="paragraph" w:customStyle="1" w:styleId="Mdeck4textnumberedlist">
    <w:name w:val="M_deck_4_text_numbered_list"/>
    <w:qFormat/>
    <w:rsid w:val="005B1AB3"/>
    <w:pPr>
      <w:numPr>
        <w:numId w:val="2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5tablebody">
    <w:name w:val="M_deck_5_table_body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line="300" w:lineRule="exact"/>
      <w:jc w:val="center"/>
    </w:pPr>
    <w:rPr>
      <w:rFonts w:ascii="Times New Roman" w:eastAsia="Times New Roman" w:hAnsi="Times New Roman"/>
      <w:snapToGrid w:val="0"/>
      <w:color w:val="000000"/>
      <w:kern w:val="0"/>
      <w:sz w:val="20"/>
      <w:szCs w:val="2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5B1AB3"/>
    <w:pPr>
      <w:adjustRightInd w:val="0"/>
      <w:snapToGrid w:val="0"/>
      <w:spacing w:line="300" w:lineRule="exact"/>
      <w:jc w:val="center"/>
    </w:pPr>
    <w:rPr>
      <w:rFonts w:ascii="Times New Roman" w:eastAsia="宋体" w:hAnsi="Times New Roman" w:cs="Times New Roman"/>
      <w:kern w:val="0"/>
      <w:sz w:val="20"/>
      <w:szCs w:val="20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7" w:right="567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5tablefooter">
    <w:name w:val="M_deck_5_table_footer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line="300" w:lineRule="exact"/>
      <w:ind w:left="567" w:right="567"/>
      <w:jc w:val="both"/>
    </w:pPr>
    <w:rPr>
      <w:rFonts w:ascii="Times New Roman" w:eastAsia="Times New Roman" w:hAnsi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eck5tableheader">
    <w:name w:val="M_deck_5_table_header"/>
    <w:basedOn w:val="Mdeck5tablefooter"/>
    <w:rsid w:val="005B1AB3"/>
  </w:style>
  <w:style w:type="paragraph" w:customStyle="1" w:styleId="Mdeck6figurebody">
    <w:name w:val="M_deck_6_figure_body"/>
    <w:qFormat/>
    <w:rsid w:val="005B1AB3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  <w:style w:type="paragraph" w:customStyle="1" w:styleId="Mdeck6figurecaption">
    <w:name w:val="M_deck_6_figure_caption"/>
    <w:basedOn w:val="Mdeck5tablecaption"/>
    <w:qFormat/>
    <w:rsid w:val="005B1AB3"/>
    <w:pPr>
      <w:spacing w:after="240"/>
    </w:pPr>
  </w:style>
  <w:style w:type="paragraph" w:customStyle="1" w:styleId="Mdeck7equation">
    <w:name w:val="M_deck_7_equation"/>
    <w:basedOn w:val="Normal"/>
    <w:rsid w:val="005B1AB3"/>
    <w:pPr>
      <w:widowControl/>
      <w:kinsoku w:val="0"/>
      <w:overflowPunct w:val="0"/>
      <w:autoSpaceDE w:val="0"/>
      <w:autoSpaceDN w:val="0"/>
      <w:adjustRightInd w:val="0"/>
      <w:snapToGrid w:val="0"/>
      <w:spacing w:before="240"/>
      <w:jc w:val="center"/>
    </w:pPr>
    <w:rPr>
      <w:rFonts w:ascii="Times New Roman" w:eastAsia="宋体" w:hAnsi="Times New Roman"/>
      <w:i/>
      <w:snapToGrid w:val="0"/>
      <w:sz w:val="20"/>
      <w:szCs w:val="24"/>
      <w:lang w:eastAsia="en-US" w:bidi="en-US"/>
    </w:rPr>
  </w:style>
  <w:style w:type="paragraph" w:customStyle="1" w:styleId="Mdeck8references">
    <w:name w:val="M_deck_8_references"/>
    <w:qFormat/>
    <w:rsid w:val="005B1AB3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left="418" w:hanging="418"/>
      <w:jc w:val="both"/>
    </w:pPr>
    <w:rPr>
      <w:rFonts w:ascii="Times New Roman" w:eastAsia="Times New Roman" w:hAnsi="Times New Roman"/>
      <w:snapToGrid w:val="0"/>
      <w:color w:val="000000"/>
      <w:kern w:val="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413</Words>
  <Characters>1820</Characters>
  <Application>Microsoft Office Word</Application>
  <DocSecurity>0</DocSecurity>
  <Lines>140</Lines>
  <Paragraphs>101</Paragraphs>
  <ScaleCrop>false</ScaleCrop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Materials_x000d_Figure S1. Neighbor-Joining tree reconstructed by (A) total</dc:title>
  <dc:creator>MDPI</dc:creator>
  <cp:lastModifiedBy>mdpi</cp:lastModifiedBy>
  <cp:revision>8</cp:revision>
  <dcterms:created xsi:type="dcterms:W3CDTF">2015-04-24T13:57:00Z</dcterms:created>
  <dcterms:modified xsi:type="dcterms:W3CDTF">2015-04-27T03:04:00Z</dcterms:modified>
</cp:coreProperties>
</file>